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9AB" w:rsidRDefault="008C0DEA" w:rsidP="00C2744A">
      <w:pPr>
        <w:spacing w:line="240" w:lineRule="auto"/>
        <w:jc w:val="center"/>
        <w:rPr>
          <w:rFonts w:ascii="Times New Roman" w:hAnsi="Times New Roman" w:cs="Times New Roman"/>
          <w:b/>
          <w:sz w:val="24"/>
        </w:rPr>
      </w:pPr>
      <w:r>
        <w:rPr>
          <w:rFonts w:ascii="Times New Roman" w:hAnsi="Times New Roman" w:cs="Times New Roman"/>
          <w:b/>
          <w:sz w:val="24"/>
        </w:rPr>
        <w:t>MEMBANGUN SISTEM HUKUM YANG RESPONSIF MELALUI REFORMASI KONSTITUSI INDONESIA</w:t>
      </w:r>
    </w:p>
    <w:p w:rsidR="005C1555" w:rsidRDefault="00B47A59" w:rsidP="00C1400E">
      <w:pPr>
        <w:spacing w:line="240" w:lineRule="auto"/>
        <w:jc w:val="center"/>
        <w:rPr>
          <w:rFonts w:ascii="Times New Roman" w:hAnsi="Times New Roman" w:cs="Times New Roman"/>
          <w:b/>
          <w:sz w:val="24"/>
        </w:rPr>
      </w:pPr>
      <w:r w:rsidRPr="00B47A59">
        <w:rPr>
          <w:rFonts w:ascii="Times New Roman" w:hAnsi="Times New Roman" w:cs="Times New Roman"/>
          <w:b/>
          <w:sz w:val="24"/>
        </w:rPr>
        <w:t>JULIANA NDRURU</w:t>
      </w:r>
    </w:p>
    <w:p w:rsidR="005C1555" w:rsidRPr="005C1555" w:rsidRDefault="005C1555" w:rsidP="00C1400E">
      <w:pPr>
        <w:spacing w:line="240" w:lineRule="auto"/>
        <w:jc w:val="center"/>
        <w:rPr>
          <w:rFonts w:ascii="Times New Roman" w:hAnsi="Times New Roman" w:cs="Times New Roman"/>
          <w:i/>
          <w:sz w:val="24"/>
        </w:rPr>
      </w:pPr>
      <w:r>
        <w:rPr>
          <w:rFonts w:ascii="Times New Roman" w:hAnsi="Times New Roman" w:cs="Times New Roman"/>
          <w:i/>
          <w:sz w:val="24"/>
        </w:rPr>
        <w:t>Mahasiswa Sang Bumi Ruwa Jurai</w:t>
      </w:r>
    </w:p>
    <w:p w:rsidR="00B47A59" w:rsidRDefault="005C1555" w:rsidP="00C1400E">
      <w:pPr>
        <w:spacing w:line="240" w:lineRule="auto"/>
        <w:jc w:val="center"/>
        <w:rPr>
          <w:rFonts w:ascii="Times New Roman" w:hAnsi="Times New Roman" w:cs="Times New Roman"/>
          <w:sz w:val="24"/>
        </w:rPr>
      </w:pPr>
      <w:r>
        <w:rPr>
          <w:rFonts w:ascii="Times New Roman" w:hAnsi="Times New Roman" w:cs="Times New Roman"/>
          <w:i/>
          <w:sz w:val="24"/>
        </w:rPr>
        <w:t xml:space="preserve">Email: </w:t>
      </w:r>
      <w:hyperlink r:id="rId9" w:history="1">
        <w:r w:rsidRPr="00F53A8D">
          <w:rPr>
            <w:rStyle w:val="Hyperlink"/>
            <w:rFonts w:ascii="Times New Roman" w:hAnsi="Times New Roman" w:cs="Times New Roman"/>
            <w:sz w:val="24"/>
          </w:rPr>
          <w:t>Juliana.ndruru218@gmail.com</w:t>
        </w:r>
      </w:hyperlink>
      <w:r>
        <w:rPr>
          <w:rFonts w:ascii="Times New Roman" w:hAnsi="Times New Roman" w:cs="Times New Roman"/>
          <w:sz w:val="24"/>
        </w:rPr>
        <w:t xml:space="preserve"> </w:t>
      </w:r>
    </w:p>
    <w:p w:rsidR="005C1555" w:rsidRDefault="005C1555" w:rsidP="00C1400E">
      <w:pPr>
        <w:spacing w:line="240" w:lineRule="auto"/>
        <w:jc w:val="center"/>
        <w:rPr>
          <w:rFonts w:ascii="Times New Roman" w:hAnsi="Times New Roman" w:cs="Times New Roman"/>
          <w:b/>
          <w:sz w:val="24"/>
        </w:rPr>
      </w:pPr>
      <w:r>
        <w:rPr>
          <w:rFonts w:ascii="Times New Roman" w:hAnsi="Times New Roman" w:cs="Times New Roman"/>
          <w:b/>
          <w:sz w:val="24"/>
        </w:rPr>
        <w:t>KAMAL FAHMI KURNIA, S.H., M.H</w:t>
      </w:r>
    </w:p>
    <w:p w:rsidR="005C1555" w:rsidRDefault="005C1555" w:rsidP="00C1400E">
      <w:pPr>
        <w:spacing w:line="240" w:lineRule="auto"/>
        <w:jc w:val="center"/>
        <w:rPr>
          <w:rFonts w:ascii="Times New Roman" w:hAnsi="Times New Roman" w:cs="Times New Roman"/>
          <w:i/>
          <w:sz w:val="24"/>
        </w:rPr>
      </w:pPr>
      <w:r>
        <w:rPr>
          <w:rFonts w:ascii="Times New Roman" w:hAnsi="Times New Roman" w:cs="Times New Roman"/>
          <w:i/>
          <w:sz w:val="24"/>
        </w:rPr>
        <w:t>Dosen Sang Bumi Ruwa Jurai</w:t>
      </w:r>
    </w:p>
    <w:p w:rsidR="004328E4" w:rsidRDefault="004328E4" w:rsidP="008C0DEA">
      <w:pPr>
        <w:spacing w:line="240" w:lineRule="auto"/>
        <w:jc w:val="center"/>
        <w:rPr>
          <w:rFonts w:ascii="Times New Roman" w:hAnsi="Times New Roman" w:cs="Times New Roman"/>
          <w:sz w:val="24"/>
        </w:rPr>
      </w:pPr>
    </w:p>
    <w:p w:rsidR="004328E4" w:rsidRDefault="004328E4" w:rsidP="008C0DEA">
      <w:pPr>
        <w:spacing w:line="240" w:lineRule="auto"/>
        <w:jc w:val="center"/>
        <w:rPr>
          <w:rFonts w:ascii="Times New Roman" w:hAnsi="Times New Roman" w:cs="Times New Roman"/>
          <w:b/>
          <w:sz w:val="24"/>
        </w:rPr>
      </w:pPr>
      <w:r>
        <w:rPr>
          <w:rFonts w:ascii="Times New Roman" w:hAnsi="Times New Roman" w:cs="Times New Roman"/>
          <w:b/>
          <w:sz w:val="24"/>
        </w:rPr>
        <w:t>ABSTRAK</w:t>
      </w:r>
    </w:p>
    <w:p w:rsidR="004328E4" w:rsidRPr="0066790D" w:rsidRDefault="00AC0945" w:rsidP="0066790D">
      <w:pPr>
        <w:spacing w:line="240" w:lineRule="auto"/>
        <w:jc w:val="both"/>
        <w:rPr>
          <w:rFonts w:ascii="Times New Roman" w:hAnsi="Times New Roman" w:cs="Times New Roman"/>
          <w:sz w:val="24"/>
        </w:rPr>
      </w:pPr>
      <w:proofErr w:type="gramStart"/>
      <w:r>
        <w:rPr>
          <w:rFonts w:ascii="Times New Roman" w:hAnsi="Times New Roman" w:cs="Times New Roman"/>
          <w:sz w:val="24"/>
        </w:rPr>
        <w:t>politik</w:t>
      </w:r>
      <w:proofErr w:type="gramEnd"/>
      <w:r>
        <w:rPr>
          <w:rFonts w:ascii="Times New Roman" w:hAnsi="Times New Roman" w:cs="Times New Roman"/>
          <w:sz w:val="24"/>
        </w:rPr>
        <w:t xml:space="preserve"> hukum atau dikenal dengan kebijakan yang mengarahkan menjadi penting supaya bisa memberi arahan pada bentuk dan materi hukum. </w:t>
      </w:r>
      <w:r w:rsidRPr="009D0834">
        <w:rPr>
          <w:rFonts w:ascii="Times New Roman" w:hAnsi="Times New Roman" w:cs="Times New Roman"/>
          <w:sz w:val="24"/>
        </w:rPr>
        <w:t>Namun, dalam sebuah penelitian yang mengkaji tentang problematika penegakan hukum di Indonesia yang dikaji dari perspektif sosiologi hukum, disebutkan bahwa perkembangan dunia dewasa ini, sering menimbulkan berbagai permasalahan baik berupa pelanggaran terhadap norma-norma yang ada dalam kehidupan bermasyarakat ataupun aturan-aturan yang bertendensi untuk menciptakan suatu fenomena yang bertentangan dengan kaidah moral dan kaidah susila serta aturan-aturan hukum</w:t>
      </w:r>
      <w:r>
        <w:rPr>
          <w:rFonts w:ascii="Times New Roman" w:hAnsi="Times New Roman" w:cs="Times New Roman"/>
          <w:sz w:val="24"/>
        </w:rPr>
        <w:t xml:space="preserve">. </w:t>
      </w:r>
      <w:proofErr w:type="gramStart"/>
      <w:r>
        <w:rPr>
          <w:rFonts w:ascii="Times New Roman" w:hAnsi="Times New Roman" w:cs="Times New Roman"/>
          <w:sz w:val="24"/>
        </w:rPr>
        <w:t xml:space="preserve">Karya tulis ini bertujuan untuk </w:t>
      </w:r>
      <w:r>
        <w:rPr>
          <w:rFonts w:ascii="Times New Roman" w:hAnsi="Times New Roman" w:cs="Times New Roman"/>
          <w:sz w:val="24"/>
        </w:rPr>
        <w:t>mengetahui fakta dan realitas politik hukum yang terjadi pada perundang-undangan pasca reformasi dalam membentuk undang-undang yang responsive</w:t>
      </w:r>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Dnegan metode penulisan normative.</w:t>
      </w:r>
      <w:proofErr w:type="gramEnd"/>
      <w:r>
        <w:rPr>
          <w:rFonts w:ascii="Times New Roman" w:hAnsi="Times New Roman" w:cs="Times New Roman"/>
          <w:sz w:val="24"/>
        </w:rPr>
        <w:t xml:space="preserve"> </w:t>
      </w:r>
      <w:proofErr w:type="gramStart"/>
      <w:r w:rsidRPr="00AC0945">
        <w:rPr>
          <w:rFonts w:ascii="Times New Roman" w:hAnsi="Times New Roman" w:cs="Times New Roman"/>
          <w:sz w:val="24"/>
        </w:rPr>
        <w:t>Arah politik hukum di Indonesia pasca reformasi adalah keinginan untuk membentuk sistem hukum yang responsif, hal ini secara tersirat dapat dilihat dalam beberapa perubahan pada konstitusi.</w:t>
      </w:r>
      <w:proofErr w:type="gramEnd"/>
      <w:r w:rsidRPr="00AC0945">
        <w:rPr>
          <w:rFonts w:ascii="Times New Roman" w:hAnsi="Times New Roman" w:cs="Times New Roman"/>
          <w:sz w:val="24"/>
        </w:rPr>
        <w:t xml:space="preserve"> </w:t>
      </w:r>
      <w:proofErr w:type="gramStart"/>
      <w:r w:rsidRPr="00AC0945">
        <w:rPr>
          <w:rFonts w:ascii="Times New Roman" w:hAnsi="Times New Roman" w:cs="Times New Roman"/>
          <w:sz w:val="24"/>
        </w:rPr>
        <w:t>Perubahan menuju hukum yang responsif bukanlah sesuatu yang instan dan mudah, harus ada komitmen dari negara dan rakyat secara bersama untuk mewujudkan ideal pada sistem ini.</w:t>
      </w:r>
      <w:proofErr w:type="gramEnd"/>
      <w:r w:rsidRPr="00AC0945">
        <w:rPr>
          <w:rFonts w:ascii="Times New Roman" w:hAnsi="Times New Roman" w:cs="Times New Roman"/>
          <w:sz w:val="24"/>
        </w:rPr>
        <w:t xml:space="preserve"> Meskipun implementasi hukum saat ini masih mengalami banyak kesalahan disana-sini, namun setidaknya produk hukum yang ada sudah mengarah pada hukum yang responsif, yang dibutuhkan saat ini adalah figur-figur pemimpin yang mampu membawa Indonesia kepada penerapan hukum responsif yang sesuai dengan apa yang diharapkan sebelumnya dalam rangka mencapai kesejahteraan bagi rakyat.</w:t>
      </w:r>
      <w:r w:rsidR="00AA6C41">
        <w:rPr>
          <w:rFonts w:ascii="Times New Roman" w:hAnsi="Times New Roman" w:cs="Times New Roman"/>
          <w:sz w:val="24"/>
        </w:rPr>
        <w:t xml:space="preserve"> </w:t>
      </w:r>
    </w:p>
    <w:p w:rsidR="00FF084C" w:rsidRPr="0066790D" w:rsidRDefault="0066790D" w:rsidP="00AA6C41">
      <w:pPr>
        <w:pBdr>
          <w:bottom w:val="single" w:sz="12" w:space="1" w:color="auto"/>
        </w:pBdr>
        <w:spacing w:line="240" w:lineRule="auto"/>
        <w:jc w:val="both"/>
        <w:rPr>
          <w:rFonts w:ascii="Times New Roman" w:hAnsi="Times New Roman" w:cs="Times New Roman"/>
          <w:b/>
          <w:sz w:val="24"/>
        </w:rPr>
      </w:pPr>
      <w:r>
        <w:rPr>
          <w:rFonts w:ascii="Times New Roman" w:hAnsi="Times New Roman" w:cs="Times New Roman"/>
          <w:b/>
          <w:sz w:val="24"/>
        </w:rPr>
        <w:t xml:space="preserve">Kata </w:t>
      </w:r>
      <w:r w:rsidR="00FF084C">
        <w:rPr>
          <w:rFonts w:ascii="Times New Roman" w:hAnsi="Times New Roman" w:cs="Times New Roman"/>
          <w:b/>
          <w:sz w:val="24"/>
        </w:rPr>
        <w:t>Kunci: sistem hukum, konstitusi, negara hukum, Indonesia</w:t>
      </w:r>
    </w:p>
    <w:p w:rsidR="004328E4" w:rsidRDefault="004328E4" w:rsidP="008C0DEA">
      <w:pPr>
        <w:spacing w:line="240" w:lineRule="auto"/>
        <w:jc w:val="center"/>
        <w:rPr>
          <w:rFonts w:ascii="Times New Roman" w:hAnsi="Times New Roman" w:cs="Times New Roman"/>
          <w:b/>
          <w:sz w:val="24"/>
        </w:rPr>
      </w:pPr>
      <w:r>
        <w:rPr>
          <w:rFonts w:ascii="Times New Roman" w:hAnsi="Times New Roman" w:cs="Times New Roman"/>
          <w:b/>
          <w:sz w:val="24"/>
        </w:rPr>
        <w:t>ABSTRACK</w:t>
      </w:r>
    </w:p>
    <w:p w:rsidR="00C1400E" w:rsidRPr="00AA6C41" w:rsidRDefault="00AA6C41" w:rsidP="00C1400E">
      <w:pPr>
        <w:spacing w:line="240" w:lineRule="auto"/>
        <w:jc w:val="both"/>
        <w:rPr>
          <w:rFonts w:ascii="Times New Roman" w:hAnsi="Times New Roman" w:cs="Times New Roman"/>
          <w:i/>
          <w:sz w:val="24"/>
        </w:rPr>
      </w:pPr>
      <w:r w:rsidRPr="00AA6C41">
        <w:rPr>
          <w:rFonts w:ascii="Times New Roman" w:hAnsi="Times New Roman" w:cs="Times New Roman"/>
          <w:i/>
          <w:sz w:val="24"/>
        </w:rPr>
        <w:t xml:space="preserve">Legal politics or what is known as policy direction is important in order to provide direction on the form and material of law. However, in a study that examines the problems of law enforcement, in Indonesia, which was studied from a legal sociology perspective, it was stated that developments in the world today often give rise to various problems, whether in the form of violations of norms that exist in social life or rules that have a tendency to create a phenomenon that is contrary to moral and ethical rules as well as legal rules. This paper aims to </w:t>
      </w:r>
      <w:r w:rsidRPr="00AA6C41">
        <w:rPr>
          <w:rFonts w:ascii="Times New Roman" w:hAnsi="Times New Roman" w:cs="Times New Roman"/>
          <w:i/>
          <w:sz w:val="24"/>
        </w:rPr>
        <w:lastRenderedPageBreak/>
        <w:t xml:space="preserve">find out the facts and legal political realities that occur on post-reform legislation in forming responsive laws. </w:t>
      </w:r>
      <w:proofErr w:type="gramStart"/>
      <w:r w:rsidRPr="00AA6C41">
        <w:rPr>
          <w:rFonts w:ascii="Times New Roman" w:hAnsi="Times New Roman" w:cs="Times New Roman"/>
          <w:i/>
          <w:sz w:val="24"/>
        </w:rPr>
        <w:t>Using a normative writing method.</w:t>
      </w:r>
      <w:proofErr w:type="gramEnd"/>
      <w:r w:rsidRPr="00AA6C41">
        <w:rPr>
          <w:rFonts w:ascii="Times New Roman" w:hAnsi="Times New Roman" w:cs="Times New Roman"/>
          <w:i/>
          <w:sz w:val="24"/>
        </w:rPr>
        <w:t xml:space="preserve"> The direction of legal politics in post-reform Indonesia is the desire to form a responsive legal </w:t>
      </w:r>
      <w:proofErr w:type="gramStart"/>
      <w:r w:rsidRPr="00AA6C41">
        <w:rPr>
          <w:rFonts w:ascii="Times New Roman" w:hAnsi="Times New Roman" w:cs="Times New Roman"/>
          <w:i/>
          <w:sz w:val="24"/>
        </w:rPr>
        <w:t>system,</w:t>
      </w:r>
      <w:proofErr w:type="gramEnd"/>
      <w:r w:rsidRPr="00AA6C41">
        <w:rPr>
          <w:rFonts w:ascii="Times New Roman" w:hAnsi="Times New Roman" w:cs="Times New Roman"/>
          <w:i/>
          <w:sz w:val="24"/>
        </w:rPr>
        <w:t xml:space="preserve"> this can be implicitly seen in several changes to the constitution. Change towards responsive law is not something instant and </w:t>
      </w:r>
      <w:proofErr w:type="gramStart"/>
      <w:r w:rsidRPr="00AA6C41">
        <w:rPr>
          <w:rFonts w:ascii="Times New Roman" w:hAnsi="Times New Roman" w:cs="Times New Roman"/>
          <w:i/>
          <w:sz w:val="24"/>
        </w:rPr>
        <w:t>easy,</w:t>
      </w:r>
      <w:proofErr w:type="gramEnd"/>
      <w:r w:rsidRPr="00AA6C41">
        <w:rPr>
          <w:rFonts w:ascii="Times New Roman" w:hAnsi="Times New Roman" w:cs="Times New Roman"/>
          <w:i/>
          <w:sz w:val="24"/>
        </w:rPr>
        <w:t xml:space="preserve"> there must be a commitment from the state and the people together to realize the ideal of this system. Although the current implementation of law still experiences many errors here and there, at least the existing legal products have led to laws that responsive, what is needed now are leadership figures who are able to bring Indonesia to the implementation of responsive laws that are in accordance with what was previously expected in order to achieve prosperity for the peopl</w:t>
      </w:r>
      <w:r>
        <w:rPr>
          <w:rFonts w:ascii="Times New Roman" w:hAnsi="Times New Roman" w:cs="Times New Roman"/>
          <w:i/>
          <w:sz w:val="24"/>
        </w:rPr>
        <w:t>e.</w:t>
      </w:r>
    </w:p>
    <w:p w:rsidR="00C1400E" w:rsidRDefault="00C1400E" w:rsidP="00C1400E">
      <w:pPr>
        <w:pBdr>
          <w:bottom w:val="single" w:sz="12" w:space="1" w:color="auto"/>
        </w:pBdr>
        <w:spacing w:line="240" w:lineRule="auto"/>
        <w:jc w:val="both"/>
        <w:rPr>
          <w:rFonts w:ascii="Times New Roman" w:hAnsi="Times New Roman" w:cs="Times New Roman"/>
          <w:b/>
          <w:i/>
          <w:sz w:val="24"/>
        </w:rPr>
      </w:pPr>
      <w:r>
        <w:rPr>
          <w:rFonts w:ascii="Times New Roman" w:hAnsi="Times New Roman" w:cs="Times New Roman"/>
          <w:b/>
          <w:i/>
          <w:sz w:val="24"/>
        </w:rPr>
        <w:t>Keywords: legal system, constitution, state law, Indonesian</w:t>
      </w:r>
    </w:p>
    <w:p w:rsidR="00C1400E" w:rsidRDefault="00C1400E" w:rsidP="00C1400E">
      <w:pPr>
        <w:spacing w:line="240" w:lineRule="auto"/>
        <w:jc w:val="both"/>
        <w:rPr>
          <w:rFonts w:ascii="Times New Roman" w:hAnsi="Times New Roman" w:cs="Times New Roman"/>
          <w:b/>
          <w:sz w:val="24"/>
        </w:rPr>
      </w:pPr>
      <w:r>
        <w:rPr>
          <w:rFonts w:ascii="Times New Roman" w:hAnsi="Times New Roman" w:cs="Times New Roman"/>
          <w:b/>
          <w:sz w:val="24"/>
        </w:rPr>
        <w:t>PENDAHULUAN</w:t>
      </w:r>
    </w:p>
    <w:p w:rsidR="008E0777" w:rsidRDefault="008E0777" w:rsidP="00C1400E">
      <w:pPr>
        <w:spacing w:line="240" w:lineRule="auto"/>
        <w:jc w:val="both"/>
        <w:rPr>
          <w:rFonts w:ascii="Times New Roman" w:hAnsi="Times New Roman" w:cs="Times New Roman"/>
          <w:sz w:val="24"/>
        </w:rPr>
      </w:pPr>
      <w:proofErr w:type="gramStart"/>
      <w:r>
        <w:rPr>
          <w:rFonts w:ascii="Times New Roman" w:hAnsi="Times New Roman" w:cs="Times New Roman"/>
          <w:sz w:val="24"/>
        </w:rPr>
        <w:t>Upaya pembangunan hukum yang dilakukan pemerintah salah satunya adalah melakukan pembaharuan hukum yang bertujuan supaya bisa mendukung pelaksanaan penyelenggaraan pemerintahan dan pembangunan nasional yang bersumber pada Pancasila dan UUD 1945 selaku dasar hukum negara Indonesia.</w:t>
      </w:r>
      <w:proofErr w:type="gramEnd"/>
      <w:r>
        <w:rPr>
          <w:rStyle w:val="FootnoteReference"/>
          <w:rFonts w:ascii="Times New Roman" w:hAnsi="Times New Roman" w:cs="Times New Roman"/>
          <w:sz w:val="24"/>
        </w:rPr>
        <w:footnoteReference w:id="1"/>
      </w:r>
      <w:r>
        <w:rPr>
          <w:rFonts w:ascii="Times New Roman" w:hAnsi="Times New Roman" w:cs="Times New Roman"/>
          <w:sz w:val="24"/>
        </w:rPr>
        <w:t xml:space="preserve"> Undang-Undang Dasar 1945 yang merupakan dasar hukum negara yang telah diamandemen sebanyak empat kali dimulai tahun 1999 sampai dengan tahun 2002</w:t>
      </w:r>
      <w:r w:rsidR="00542F0E">
        <w:rPr>
          <w:rFonts w:ascii="Times New Roman" w:hAnsi="Times New Roman" w:cs="Times New Roman"/>
          <w:sz w:val="24"/>
        </w:rPr>
        <w:t xml:space="preserve"> untuk dapat menciptakan dasar hukum yang bisa relevan digunakan sepanjang masa dan sesuai dengan kebutuhan dan karakter masyarakat Bangsa Indonesia.</w:t>
      </w:r>
      <w:r w:rsidR="00542F0E">
        <w:rPr>
          <w:rStyle w:val="FootnoteReference"/>
          <w:rFonts w:ascii="Times New Roman" w:hAnsi="Times New Roman" w:cs="Times New Roman"/>
          <w:sz w:val="24"/>
        </w:rPr>
        <w:footnoteReference w:id="2"/>
      </w:r>
      <w:r w:rsidR="00542F0E">
        <w:rPr>
          <w:rFonts w:ascii="Times New Roman" w:hAnsi="Times New Roman" w:cs="Times New Roman"/>
          <w:sz w:val="24"/>
        </w:rPr>
        <w:t xml:space="preserve"> </w:t>
      </w:r>
    </w:p>
    <w:p w:rsidR="00542F0E" w:rsidRDefault="00A224EA" w:rsidP="00C1400E">
      <w:pPr>
        <w:spacing w:line="240" w:lineRule="auto"/>
        <w:jc w:val="both"/>
        <w:rPr>
          <w:rFonts w:ascii="Times New Roman" w:hAnsi="Times New Roman" w:cs="Times New Roman"/>
          <w:i/>
          <w:sz w:val="24"/>
        </w:rPr>
      </w:pPr>
      <w:proofErr w:type="gramStart"/>
      <w:r w:rsidRPr="00A224EA">
        <w:rPr>
          <w:rFonts w:ascii="Times New Roman" w:hAnsi="Times New Roman" w:cs="Times New Roman"/>
          <w:sz w:val="24"/>
        </w:rPr>
        <w:t>Pasal II Aturan Peralihan UUD 1945 memiliki konsekuensi adanya lembaga yang berwenang untuk menilai peraturan-peraturan hukum produk kolonial mana yang selaras dan mana bertentangan dengan UUD 1945.</w:t>
      </w:r>
      <w:proofErr w:type="gramEnd"/>
      <w:r w:rsidRPr="00A224EA">
        <w:rPr>
          <w:rFonts w:ascii="Times New Roman" w:hAnsi="Times New Roman" w:cs="Times New Roman"/>
          <w:sz w:val="24"/>
        </w:rPr>
        <w:t xml:space="preserve"> </w:t>
      </w:r>
      <w:proofErr w:type="gramStart"/>
      <w:r w:rsidRPr="00A224EA">
        <w:rPr>
          <w:rFonts w:ascii="Times New Roman" w:hAnsi="Times New Roman" w:cs="Times New Roman"/>
          <w:sz w:val="24"/>
        </w:rPr>
        <w:t xml:space="preserve">Dalam kepustakaan dikenal adanya dua model lembaga untuk menjalankan kewenangan tersebut, yaitu </w:t>
      </w:r>
      <w:r w:rsidRPr="00A224EA">
        <w:rPr>
          <w:rFonts w:ascii="Times New Roman" w:hAnsi="Times New Roman" w:cs="Times New Roman"/>
          <w:i/>
          <w:sz w:val="24"/>
        </w:rPr>
        <w:t>judicial review dan political review</w:t>
      </w:r>
      <w:r>
        <w:rPr>
          <w:rFonts w:ascii="Times New Roman" w:hAnsi="Times New Roman" w:cs="Times New Roman"/>
          <w:sz w:val="24"/>
        </w:rPr>
        <w:t xml:space="preserve"> (Indra Perwira, 2017).</w:t>
      </w:r>
      <w:proofErr w:type="gramEnd"/>
      <w:r>
        <w:rPr>
          <w:rFonts w:ascii="Times New Roman" w:hAnsi="Times New Roman" w:cs="Times New Roman"/>
          <w:sz w:val="24"/>
        </w:rPr>
        <w:t xml:space="preserve"> Pada saat itu Muhammad Yamin dalam rapat BPUPKI mengusulkan model </w:t>
      </w:r>
      <w:r>
        <w:rPr>
          <w:rFonts w:ascii="Times New Roman" w:hAnsi="Times New Roman" w:cs="Times New Roman"/>
          <w:i/>
          <w:sz w:val="24"/>
        </w:rPr>
        <w:t xml:space="preserve">judicial review, </w:t>
      </w:r>
      <w:r w:rsidRPr="00A224EA">
        <w:rPr>
          <w:rFonts w:ascii="Times New Roman" w:hAnsi="Times New Roman" w:cs="Times New Roman"/>
          <w:sz w:val="24"/>
        </w:rPr>
        <w:t xml:space="preserve">demikian pula dengan beberapa ahli hukum setelahnya, tetapi sampai dengan berakhirnya masa Orde Baru, pembentuk undang-undang lebih memilih model </w:t>
      </w:r>
      <w:r w:rsidRPr="00A224EA">
        <w:rPr>
          <w:rFonts w:ascii="Times New Roman" w:hAnsi="Times New Roman" w:cs="Times New Roman"/>
          <w:i/>
          <w:sz w:val="24"/>
        </w:rPr>
        <w:t>political review.</w:t>
      </w:r>
    </w:p>
    <w:p w:rsidR="00A224EA" w:rsidRDefault="00A224EA" w:rsidP="00C1400E">
      <w:pPr>
        <w:spacing w:line="240" w:lineRule="auto"/>
        <w:jc w:val="both"/>
        <w:rPr>
          <w:rFonts w:ascii="Times New Roman" w:hAnsi="Times New Roman" w:cs="Times New Roman"/>
          <w:sz w:val="24"/>
        </w:rPr>
      </w:pPr>
      <w:proofErr w:type="gramStart"/>
      <w:r w:rsidRPr="00A224EA">
        <w:rPr>
          <w:rFonts w:ascii="Times New Roman" w:hAnsi="Times New Roman" w:cs="Times New Roman"/>
          <w:sz w:val="24"/>
        </w:rPr>
        <w:t>UUD memang bukan Undang-Undang biasa.</w:t>
      </w:r>
      <w:proofErr w:type="gramEnd"/>
      <w:r w:rsidRPr="00A224EA">
        <w:rPr>
          <w:rFonts w:ascii="Times New Roman" w:hAnsi="Times New Roman" w:cs="Times New Roman"/>
          <w:sz w:val="24"/>
        </w:rPr>
        <w:t xml:space="preserve"> Apabila </w:t>
      </w:r>
      <w:proofErr w:type="gramStart"/>
      <w:r w:rsidRPr="00A224EA">
        <w:rPr>
          <w:rFonts w:ascii="Times New Roman" w:hAnsi="Times New Roman" w:cs="Times New Roman"/>
          <w:sz w:val="24"/>
        </w:rPr>
        <w:t>ia</w:t>
      </w:r>
      <w:proofErr w:type="gramEnd"/>
      <w:r w:rsidRPr="00A224EA">
        <w:rPr>
          <w:rFonts w:ascii="Times New Roman" w:hAnsi="Times New Roman" w:cs="Times New Roman"/>
          <w:sz w:val="24"/>
        </w:rPr>
        <w:t xml:space="preserve"> hanya berkualitas Undang</w:t>
      </w:r>
      <w:r w:rsidRPr="00A224EA">
        <w:rPr>
          <w:rFonts w:ascii="Times New Roman" w:hAnsi="Times New Roman" w:cs="Times New Roman"/>
          <w:sz w:val="24"/>
        </w:rPr>
        <w:t>Undang biasa, tentulah tidak mungkin menjadi dasar dan landasan ribuan perundang-undangan yang ada di negeri ini. Untuk mampu menjadi dasar dari sekalian perundang-undangan ter</w:t>
      </w:r>
      <w:r w:rsidRPr="00A224EA">
        <w:rPr>
          <w:rFonts w:ascii="Times New Roman" w:hAnsi="Times New Roman" w:cs="Times New Roman"/>
          <w:sz w:val="24"/>
        </w:rPr>
        <w:t xml:space="preserve">sebut, UUD harus menggunakan bahasa yang lain dari pada bahawa undang-undang biasa. </w:t>
      </w:r>
      <w:proofErr w:type="gramStart"/>
      <w:r w:rsidRPr="00A224EA">
        <w:rPr>
          <w:rFonts w:ascii="Times New Roman" w:hAnsi="Times New Roman" w:cs="Times New Roman"/>
          <w:sz w:val="24"/>
        </w:rPr>
        <w:t>Ia</w:t>
      </w:r>
      <w:proofErr w:type="gramEnd"/>
      <w:r w:rsidRPr="00A224EA">
        <w:rPr>
          <w:rFonts w:ascii="Times New Roman" w:hAnsi="Times New Roman" w:cs="Times New Roman"/>
          <w:sz w:val="24"/>
        </w:rPr>
        <w:t xml:space="preserve"> harus menggunakan bahasa asas yang tidak lain adalah bahasa moral</w:t>
      </w:r>
      <w:r>
        <w:rPr>
          <w:rFonts w:ascii="Times New Roman" w:hAnsi="Times New Roman" w:cs="Times New Roman"/>
          <w:sz w:val="24"/>
        </w:rPr>
        <w:t xml:space="preserve"> (Henni Muchtar, 2012). </w:t>
      </w:r>
      <w:proofErr w:type="gramStart"/>
      <w:r w:rsidRPr="00A224EA">
        <w:rPr>
          <w:rFonts w:ascii="Times New Roman" w:hAnsi="Times New Roman" w:cs="Times New Roman"/>
          <w:sz w:val="24"/>
        </w:rPr>
        <w:t>UUD tidak hanya menjadi landasan tatanan hukum, melainkan juga kehidupan sosial, politik, ekonomi kultural, dan lain-lain.</w:t>
      </w:r>
      <w:proofErr w:type="gramEnd"/>
      <w:r w:rsidRPr="00A224EA">
        <w:rPr>
          <w:rFonts w:ascii="Times New Roman" w:hAnsi="Times New Roman" w:cs="Times New Roman"/>
          <w:sz w:val="24"/>
        </w:rPr>
        <w:t xml:space="preserve"> </w:t>
      </w:r>
      <w:proofErr w:type="gramStart"/>
      <w:r w:rsidRPr="00A224EA">
        <w:rPr>
          <w:rFonts w:ascii="Times New Roman" w:hAnsi="Times New Roman" w:cs="Times New Roman"/>
          <w:sz w:val="24"/>
        </w:rPr>
        <w:t>UUD adalah urusan yang jauh lebih serius dari pada hanya urusan hukum.</w:t>
      </w:r>
      <w:proofErr w:type="gramEnd"/>
      <w:r w:rsidRPr="00A224EA">
        <w:rPr>
          <w:rFonts w:ascii="Times New Roman" w:hAnsi="Times New Roman" w:cs="Times New Roman"/>
          <w:sz w:val="24"/>
        </w:rPr>
        <w:t xml:space="preserve"> </w:t>
      </w:r>
      <w:proofErr w:type="gramStart"/>
      <w:r w:rsidRPr="00A224EA">
        <w:rPr>
          <w:rFonts w:ascii="Times New Roman" w:hAnsi="Times New Roman" w:cs="Times New Roman"/>
          <w:sz w:val="24"/>
        </w:rPr>
        <w:t>UUD adalah landasan dan menyangkut kehidupan manusia.</w:t>
      </w:r>
      <w:proofErr w:type="gramEnd"/>
      <w:r w:rsidRPr="00A224EA">
        <w:rPr>
          <w:rFonts w:ascii="Times New Roman" w:hAnsi="Times New Roman" w:cs="Times New Roman"/>
          <w:sz w:val="24"/>
        </w:rPr>
        <w:t xml:space="preserve"> </w:t>
      </w:r>
      <w:proofErr w:type="gramStart"/>
      <w:r w:rsidRPr="00A224EA">
        <w:rPr>
          <w:rFonts w:ascii="Times New Roman" w:hAnsi="Times New Roman" w:cs="Times New Roman"/>
          <w:sz w:val="24"/>
        </w:rPr>
        <w:t xml:space="preserve">Konstitusi mengatur kehidupan bangsa, bukan pelanggaran lalu lintas, </w:t>
      </w:r>
      <w:r w:rsidRPr="00A224EA">
        <w:rPr>
          <w:rFonts w:ascii="Times New Roman" w:hAnsi="Times New Roman" w:cs="Times New Roman"/>
          <w:sz w:val="24"/>
        </w:rPr>
        <w:lastRenderedPageBreak/>
        <w:t>pencurian, kontrak dan lain-lain menu undang-undang biasa.</w:t>
      </w:r>
      <w:proofErr w:type="gramEnd"/>
      <w:r w:rsidRPr="00A224EA">
        <w:rPr>
          <w:rFonts w:ascii="Times New Roman" w:hAnsi="Times New Roman" w:cs="Times New Roman"/>
          <w:sz w:val="24"/>
        </w:rPr>
        <w:t xml:space="preserve"> </w:t>
      </w:r>
      <w:proofErr w:type="gramStart"/>
      <w:r w:rsidRPr="00A224EA">
        <w:rPr>
          <w:rFonts w:ascii="Times New Roman" w:hAnsi="Times New Roman" w:cs="Times New Roman"/>
          <w:sz w:val="24"/>
        </w:rPr>
        <w:t>Maka, para Hakim Mahkamah Konstitusi itu adalah orang-orang hebat karena hanya merekalah yang benar</w:t>
      </w:r>
      <w:r w:rsidRPr="00A224EA">
        <w:rPr>
          <w:rFonts w:ascii="Times New Roman" w:hAnsi="Times New Roman" w:cs="Times New Roman"/>
          <w:sz w:val="24"/>
        </w:rPr>
        <w:t>benar memahami konstitusi kita.</w:t>
      </w:r>
      <w:proofErr w:type="gramEnd"/>
      <w:r w:rsidRPr="00A224EA">
        <w:rPr>
          <w:rFonts w:ascii="Times New Roman" w:hAnsi="Times New Roman" w:cs="Times New Roman"/>
          <w:sz w:val="24"/>
        </w:rPr>
        <w:t xml:space="preserve"> </w:t>
      </w:r>
      <w:proofErr w:type="gramStart"/>
      <w:r w:rsidRPr="00A224EA">
        <w:rPr>
          <w:rFonts w:ascii="Times New Roman" w:hAnsi="Times New Roman" w:cs="Times New Roman"/>
          <w:sz w:val="24"/>
        </w:rPr>
        <w:t xml:space="preserve">Mereka boleh diberi julukan generasi kedua </w:t>
      </w:r>
      <w:r w:rsidRPr="00A224EA">
        <w:rPr>
          <w:rFonts w:ascii="Times New Roman" w:hAnsi="Times New Roman" w:cs="Times New Roman"/>
          <w:i/>
          <w:sz w:val="24"/>
        </w:rPr>
        <w:t>founding fathers Indonesia</w:t>
      </w:r>
      <w:r>
        <w:rPr>
          <w:rFonts w:ascii="Times New Roman" w:hAnsi="Times New Roman" w:cs="Times New Roman"/>
          <w:sz w:val="24"/>
        </w:rPr>
        <w:t>.</w:t>
      </w:r>
      <w:proofErr w:type="gramEnd"/>
      <w:r>
        <w:rPr>
          <w:rStyle w:val="FootnoteReference"/>
          <w:rFonts w:ascii="Times New Roman" w:hAnsi="Times New Roman" w:cs="Times New Roman"/>
          <w:sz w:val="24"/>
        </w:rPr>
        <w:footnoteReference w:id="3"/>
      </w:r>
      <w:r>
        <w:rPr>
          <w:rFonts w:ascii="Times New Roman" w:hAnsi="Times New Roman" w:cs="Times New Roman"/>
          <w:sz w:val="24"/>
        </w:rPr>
        <w:t xml:space="preserve"> </w:t>
      </w:r>
    </w:p>
    <w:p w:rsidR="00A224EA" w:rsidRDefault="00A224EA" w:rsidP="00C1400E">
      <w:pPr>
        <w:spacing w:line="240" w:lineRule="auto"/>
        <w:jc w:val="both"/>
        <w:rPr>
          <w:rFonts w:ascii="Times New Roman" w:hAnsi="Times New Roman" w:cs="Times New Roman"/>
          <w:sz w:val="24"/>
        </w:rPr>
      </w:pPr>
      <w:proofErr w:type="gramStart"/>
      <w:r>
        <w:rPr>
          <w:rFonts w:ascii="Times New Roman" w:hAnsi="Times New Roman" w:cs="Times New Roman"/>
          <w:sz w:val="24"/>
        </w:rPr>
        <w:t>Untuk itu, politik hukum atau dikenal dengan kebijakan yang mengarahkan</w:t>
      </w:r>
      <w:r w:rsidR="009D0834">
        <w:rPr>
          <w:rFonts w:ascii="Times New Roman" w:hAnsi="Times New Roman" w:cs="Times New Roman"/>
          <w:sz w:val="24"/>
        </w:rPr>
        <w:t xml:space="preserve"> menjadi penting supaya bisa memberi arahan pada bentuk dan materi hukum.</w:t>
      </w:r>
      <w:proofErr w:type="gramEnd"/>
      <w:r w:rsidR="009D0834">
        <w:rPr>
          <w:rFonts w:ascii="Times New Roman" w:hAnsi="Times New Roman" w:cs="Times New Roman"/>
          <w:sz w:val="24"/>
        </w:rPr>
        <w:t xml:space="preserve"> </w:t>
      </w:r>
      <w:r w:rsidR="009D0834" w:rsidRPr="009D0834">
        <w:rPr>
          <w:rFonts w:ascii="Times New Roman" w:hAnsi="Times New Roman" w:cs="Times New Roman"/>
          <w:sz w:val="24"/>
        </w:rPr>
        <w:t>Namun, dalam sebuah penelitian yang mengkaji tentang problematika penegakan hukum di Indonesia yang dikaji dari perspektif sosiologi hukum, disebutkan bahwa perkembangan dunia dewasa ini, sering menimbulkan berbagai permasalahan baik berupa pelanggaran terhadap norma-norma yang ada dalam kehidupan bermasyarakat ataupun aturan-aturan yang bertendensi untuk menciptakan suatu fenomena yang bertentangan dengan kaidah moral dan kaidah susila serta aturan-aturan hukum</w:t>
      </w:r>
      <w:r w:rsidR="002F25FD">
        <w:rPr>
          <w:rFonts w:ascii="Times New Roman" w:hAnsi="Times New Roman" w:cs="Times New Roman"/>
          <w:sz w:val="24"/>
        </w:rPr>
        <w:t>.</w:t>
      </w:r>
      <w:r w:rsidR="002F25FD">
        <w:rPr>
          <w:rStyle w:val="FootnoteReference"/>
          <w:rFonts w:ascii="Times New Roman" w:hAnsi="Times New Roman" w:cs="Times New Roman"/>
          <w:sz w:val="24"/>
        </w:rPr>
        <w:footnoteReference w:id="4"/>
      </w:r>
      <w:r w:rsidR="002F25FD">
        <w:rPr>
          <w:rFonts w:ascii="Times New Roman" w:hAnsi="Times New Roman" w:cs="Times New Roman"/>
          <w:sz w:val="24"/>
        </w:rPr>
        <w:t xml:space="preserve"> </w:t>
      </w:r>
      <w:proofErr w:type="gramStart"/>
      <w:r w:rsidR="002F25FD">
        <w:rPr>
          <w:rFonts w:ascii="Times New Roman" w:hAnsi="Times New Roman" w:cs="Times New Roman"/>
          <w:sz w:val="24"/>
        </w:rPr>
        <w:t>Maka dari itu, berdasarkan situasi dan kondisi seperti ini maka diperlukan upaya untuk bisa membangun hukum yang berpihak pada masyarakat dan dikehendaki oleh masyarakat.</w:t>
      </w:r>
      <w:proofErr w:type="gramEnd"/>
    </w:p>
    <w:p w:rsidR="002F25FD" w:rsidRDefault="002F25FD" w:rsidP="00C1400E">
      <w:pPr>
        <w:spacing w:line="240" w:lineRule="auto"/>
        <w:jc w:val="both"/>
        <w:rPr>
          <w:rFonts w:ascii="Times New Roman" w:hAnsi="Times New Roman" w:cs="Times New Roman"/>
          <w:sz w:val="24"/>
        </w:rPr>
      </w:pPr>
      <w:r>
        <w:rPr>
          <w:rFonts w:ascii="Times New Roman" w:hAnsi="Times New Roman" w:cs="Times New Roman"/>
          <w:sz w:val="24"/>
        </w:rPr>
        <w:t>Berdasarkan uraian di atas, maka penulis merasa tertarik untuk bisa membahas lebih dalam dengan judul membangun  sistem hukum yang responsive melalui reformasi konstitusi Indonesia dengan kecenderungan membahas perundang-undangan setelah tahun 1998 yang bertujuan untuk mengetahui fakta dan realitas politik hukum yang terjadi pada perundang-undangan pasca reformasi dalam membentuk undang-undang yang responsive.</w:t>
      </w:r>
    </w:p>
    <w:p w:rsidR="002F25FD" w:rsidRPr="00A224EA" w:rsidRDefault="002F25FD" w:rsidP="00C1400E">
      <w:pPr>
        <w:spacing w:line="240" w:lineRule="auto"/>
        <w:jc w:val="both"/>
        <w:rPr>
          <w:rFonts w:ascii="Times New Roman" w:hAnsi="Times New Roman" w:cs="Times New Roman"/>
          <w:sz w:val="24"/>
        </w:rPr>
      </w:pPr>
    </w:p>
    <w:p w:rsidR="00C1400E" w:rsidRDefault="00C1400E" w:rsidP="00C1400E">
      <w:pPr>
        <w:spacing w:line="240" w:lineRule="auto"/>
        <w:jc w:val="both"/>
        <w:rPr>
          <w:rFonts w:ascii="Times New Roman" w:hAnsi="Times New Roman" w:cs="Times New Roman"/>
          <w:b/>
          <w:sz w:val="24"/>
        </w:rPr>
      </w:pPr>
      <w:r>
        <w:rPr>
          <w:rFonts w:ascii="Times New Roman" w:hAnsi="Times New Roman" w:cs="Times New Roman"/>
          <w:b/>
          <w:sz w:val="24"/>
        </w:rPr>
        <w:t>METODE</w:t>
      </w:r>
    </w:p>
    <w:p w:rsidR="002F25FD" w:rsidRDefault="002F25FD" w:rsidP="00C1400E">
      <w:pPr>
        <w:spacing w:line="240" w:lineRule="auto"/>
        <w:jc w:val="both"/>
        <w:rPr>
          <w:rFonts w:ascii="Times New Roman" w:hAnsi="Times New Roman" w:cs="Times New Roman"/>
          <w:sz w:val="24"/>
        </w:rPr>
      </w:pPr>
      <w:r>
        <w:rPr>
          <w:rFonts w:ascii="Times New Roman" w:hAnsi="Times New Roman" w:cs="Times New Roman"/>
          <w:sz w:val="24"/>
        </w:rPr>
        <w:t xml:space="preserve">Karya tulis ini menggunakan metode deskriptif analitis, yakni metode yang </w:t>
      </w:r>
      <w:proofErr w:type="gramStart"/>
      <w:r>
        <w:rPr>
          <w:rFonts w:ascii="Times New Roman" w:hAnsi="Times New Roman" w:cs="Times New Roman"/>
          <w:sz w:val="24"/>
        </w:rPr>
        <w:t>akan</w:t>
      </w:r>
      <w:proofErr w:type="gramEnd"/>
      <w:r>
        <w:rPr>
          <w:rFonts w:ascii="Times New Roman" w:hAnsi="Times New Roman" w:cs="Times New Roman"/>
          <w:sz w:val="24"/>
        </w:rPr>
        <w:t xml:space="preserve"> menggambarkan situasi perpolitikan di Indonesia dengan menggunakan metode penelitian normative. </w:t>
      </w:r>
      <w:proofErr w:type="gramStart"/>
      <w:r>
        <w:rPr>
          <w:rFonts w:ascii="Times New Roman" w:hAnsi="Times New Roman" w:cs="Times New Roman"/>
          <w:sz w:val="24"/>
        </w:rPr>
        <w:t>Metode ini bertujuan supaya bisa menyajikan hasil penelitian deskriptif analitis dengan membedah konsep politik.</w:t>
      </w:r>
      <w:proofErr w:type="gramEnd"/>
    </w:p>
    <w:p w:rsidR="002F25FD" w:rsidRPr="002F25FD" w:rsidRDefault="002F25FD" w:rsidP="00C1400E">
      <w:pPr>
        <w:spacing w:line="240" w:lineRule="auto"/>
        <w:jc w:val="both"/>
        <w:rPr>
          <w:rFonts w:ascii="Times New Roman" w:hAnsi="Times New Roman" w:cs="Times New Roman"/>
          <w:sz w:val="24"/>
        </w:rPr>
      </w:pPr>
    </w:p>
    <w:p w:rsidR="00C1400E" w:rsidRDefault="00C1400E" w:rsidP="00C1400E">
      <w:pPr>
        <w:spacing w:line="240" w:lineRule="auto"/>
        <w:jc w:val="both"/>
        <w:rPr>
          <w:rFonts w:ascii="Times New Roman" w:hAnsi="Times New Roman" w:cs="Times New Roman"/>
          <w:b/>
          <w:sz w:val="24"/>
        </w:rPr>
      </w:pPr>
      <w:r>
        <w:rPr>
          <w:rFonts w:ascii="Times New Roman" w:hAnsi="Times New Roman" w:cs="Times New Roman"/>
          <w:b/>
          <w:sz w:val="24"/>
        </w:rPr>
        <w:t>HASIL DAN PEMBAHASAN</w:t>
      </w:r>
    </w:p>
    <w:p w:rsidR="002F25FD" w:rsidRDefault="00B7715E" w:rsidP="00C1400E">
      <w:pPr>
        <w:spacing w:line="240" w:lineRule="auto"/>
        <w:jc w:val="both"/>
        <w:rPr>
          <w:rFonts w:ascii="Times New Roman" w:hAnsi="Times New Roman" w:cs="Times New Roman"/>
          <w:b/>
          <w:sz w:val="24"/>
        </w:rPr>
      </w:pPr>
      <w:r>
        <w:rPr>
          <w:rFonts w:ascii="Times New Roman" w:hAnsi="Times New Roman" w:cs="Times New Roman"/>
          <w:b/>
          <w:sz w:val="24"/>
        </w:rPr>
        <w:t xml:space="preserve">Perubahan yang terjadi pada Konstitusi Era Reformasi (ditinjau dalam Perspektif Teori Hukum Responsif </w:t>
      </w:r>
      <w:r w:rsidRPr="00B7715E">
        <w:rPr>
          <w:rFonts w:ascii="Times New Roman" w:hAnsi="Times New Roman" w:cs="Times New Roman"/>
          <w:b/>
          <w:i/>
          <w:sz w:val="24"/>
        </w:rPr>
        <w:t xml:space="preserve">Philippe Nonet </w:t>
      </w:r>
      <w:r w:rsidRPr="00B7715E">
        <w:rPr>
          <w:rFonts w:ascii="Times New Roman" w:hAnsi="Times New Roman" w:cs="Times New Roman"/>
          <w:b/>
          <w:sz w:val="24"/>
        </w:rPr>
        <w:t xml:space="preserve">dan </w:t>
      </w:r>
      <w:r w:rsidRPr="00B7715E">
        <w:rPr>
          <w:rFonts w:ascii="Times New Roman" w:hAnsi="Times New Roman" w:cs="Times New Roman"/>
          <w:b/>
          <w:i/>
          <w:sz w:val="24"/>
        </w:rPr>
        <w:t>Philip Selznick</w:t>
      </w:r>
      <w:r>
        <w:rPr>
          <w:rFonts w:ascii="Times New Roman" w:hAnsi="Times New Roman" w:cs="Times New Roman"/>
          <w:b/>
          <w:sz w:val="24"/>
        </w:rPr>
        <w:t>)</w:t>
      </w:r>
    </w:p>
    <w:p w:rsidR="00B7715E" w:rsidRDefault="00B7715E" w:rsidP="00C1400E">
      <w:pPr>
        <w:spacing w:line="240" w:lineRule="auto"/>
        <w:jc w:val="both"/>
        <w:rPr>
          <w:rFonts w:ascii="Times New Roman" w:hAnsi="Times New Roman" w:cs="Times New Roman"/>
          <w:sz w:val="24"/>
        </w:rPr>
      </w:pPr>
      <w:r>
        <w:rPr>
          <w:rFonts w:ascii="Times New Roman" w:hAnsi="Times New Roman" w:cs="Times New Roman"/>
          <w:sz w:val="24"/>
        </w:rPr>
        <w:t xml:space="preserve">Konstitusi di Indonesia mengalami transisi dan menjadi sebuah proses bagi Bangsa Indonesia untuk menjadi lebih maju dan ini menjadi sejarah bagi bangsa yang ditandai dengan adanya amandemen UUD 1945 sebanyak empat kali. Ketika menghadapi era transisi politik, maka negara demokrasi </w:t>
      </w:r>
      <w:proofErr w:type="gramStart"/>
      <w:r>
        <w:rPr>
          <w:rFonts w:ascii="Times New Roman" w:hAnsi="Times New Roman" w:cs="Times New Roman"/>
          <w:sz w:val="24"/>
        </w:rPr>
        <w:t>akan</w:t>
      </w:r>
      <w:proofErr w:type="gramEnd"/>
      <w:r>
        <w:rPr>
          <w:rFonts w:ascii="Times New Roman" w:hAnsi="Times New Roman" w:cs="Times New Roman"/>
          <w:sz w:val="24"/>
        </w:rPr>
        <w:t xml:space="preserve"> menghadapi beberapa problematic besar yang terkait dengan arah strategi pembangunan </w:t>
      </w:r>
      <w:r>
        <w:rPr>
          <w:rFonts w:ascii="Times New Roman" w:hAnsi="Times New Roman" w:cs="Times New Roman"/>
          <w:sz w:val="24"/>
        </w:rPr>
        <w:lastRenderedPageBreak/>
        <w:t>hukum.</w:t>
      </w:r>
      <w:r>
        <w:rPr>
          <w:rStyle w:val="FootnoteReference"/>
          <w:rFonts w:ascii="Times New Roman" w:hAnsi="Times New Roman" w:cs="Times New Roman"/>
          <w:sz w:val="24"/>
        </w:rPr>
        <w:footnoteReference w:id="5"/>
      </w:r>
      <w:r w:rsidR="0024490D">
        <w:rPr>
          <w:rFonts w:ascii="Times New Roman" w:hAnsi="Times New Roman" w:cs="Times New Roman"/>
          <w:sz w:val="24"/>
        </w:rPr>
        <w:t xml:space="preserve"> </w:t>
      </w:r>
      <w:r w:rsidR="0024490D" w:rsidRPr="0024490D">
        <w:rPr>
          <w:rFonts w:ascii="Times New Roman" w:hAnsi="Times New Roman" w:cs="Times New Roman"/>
          <w:sz w:val="24"/>
        </w:rPr>
        <w:t xml:space="preserve">Philippe Nonet dan Philip Selznick </w:t>
      </w:r>
      <w:r w:rsidR="0024490D">
        <w:rPr>
          <w:rFonts w:ascii="Times New Roman" w:hAnsi="Times New Roman" w:cs="Times New Roman"/>
          <w:sz w:val="24"/>
        </w:rPr>
        <w:t xml:space="preserve">dalam </w:t>
      </w:r>
      <w:r w:rsidR="0024490D" w:rsidRPr="0024490D">
        <w:rPr>
          <w:rFonts w:ascii="Times New Roman" w:hAnsi="Times New Roman" w:cs="Times New Roman"/>
          <w:sz w:val="24"/>
        </w:rPr>
        <w:t xml:space="preserve">Fikrotul </w:t>
      </w:r>
      <w:proofErr w:type="gramStart"/>
      <w:r w:rsidR="0024490D" w:rsidRPr="0024490D">
        <w:rPr>
          <w:rFonts w:ascii="Times New Roman" w:hAnsi="Times New Roman" w:cs="Times New Roman"/>
          <w:sz w:val="24"/>
        </w:rPr>
        <w:t xml:space="preserve">Jadidah </w:t>
      </w:r>
      <w:r w:rsidR="0024490D">
        <w:rPr>
          <w:rFonts w:ascii="Times New Roman" w:hAnsi="Times New Roman" w:cs="Times New Roman"/>
          <w:sz w:val="24"/>
        </w:rPr>
        <w:t xml:space="preserve"> (</w:t>
      </w:r>
      <w:proofErr w:type="gramEnd"/>
      <w:r w:rsidR="0024490D">
        <w:rPr>
          <w:rFonts w:ascii="Times New Roman" w:hAnsi="Times New Roman" w:cs="Times New Roman"/>
          <w:sz w:val="24"/>
        </w:rPr>
        <w:t xml:space="preserve">2020) </w:t>
      </w:r>
      <w:r w:rsidR="0024490D" w:rsidRPr="0024490D">
        <w:rPr>
          <w:rFonts w:ascii="Times New Roman" w:hAnsi="Times New Roman" w:cs="Times New Roman"/>
          <w:sz w:val="24"/>
        </w:rPr>
        <w:t>membagi pola evolusi hukum menjadi tiga tahapan, yakni:</w:t>
      </w:r>
    </w:p>
    <w:p w:rsidR="0024490D" w:rsidRDefault="0024490D" w:rsidP="0024490D">
      <w:pPr>
        <w:pStyle w:val="ListParagraph"/>
        <w:numPr>
          <w:ilvl w:val="0"/>
          <w:numId w:val="2"/>
        </w:numPr>
        <w:spacing w:line="240" w:lineRule="auto"/>
        <w:jc w:val="both"/>
        <w:rPr>
          <w:rFonts w:ascii="Times New Roman" w:hAnsi="Times New Roman" w:cs="Times New Roman"/>
          <w:sz w:val="24"/>
        </w:rPr>
      </w:pPr>
      <w:r>
        <w:rPr>
          <w:rFonts w:ascii="Times New Roman" w:hAnsi="Times New Roman" w:cs="Times New Roman"/>
          <w:sz w:val="24"/>
        </w:rPr>
        <w:t>Hukum Represif;</w:t>
      </w:r>
    </w:p>
    <w:p w:rsidR="0024490D" w:rsidRDefault="0024490D" w:rsidP="0024490D">
      <w:pPr>
        <w:pStyle w:val="ListParagraph"/>
        <w:numPr>
          <w:ilvl w:val="0"/>
          <w:numId w:val="2"/>
        </w:numPr>
        <w:spacing w:line="240" w:lineRule="auto"/>
        <w:jc w:val="both"/>
        <w:rPr>
          <w:rFonts w:ascii="Times New Roman" w:hAnsi="Times New Roman" w:cs="Times New Roman"/>
          <w:sz w:val="24"/>
        </w:rPr>
      </w:pPr>
      <w:r>
        <w:rPr>
          <w:rFonts w:ascii="Times New Roman" w:hAnsi="Times New Roman" w:cs="Times New Roman"/>
          <w:sz w:val="24"/>
        </w:rPr>
        <w:t>Hukum Otonom;</w:t>
      </w:r>
    </w:p>
    <w:p w:rsidR="0024490D" w:rsidRDefault="0024490D" w:rsidP="0024490D">
      <w:pPr>
        <w:pStyle w:val="ListParagraph"/>
        <w:numPr>
          <w:ilvl w:val="0"/>
          <w:numId w:val="2"/>
        </w:numPr>
        <w:spacing w:line="240" w:lineRule="auto"/>
        <w:jc w:val="both"/>
        <w:rPr>
          <w:rFonts w:ascii="Times New Roman" w:hAnsi="Times New Roman" w:cs="Times New Roman"/>
          <w:sz w:val="24"/>
        </w:rPr>
      </w:pPr>
      <w:r w:rsidRPr="0024490D">
        <w:rPr>
          <w:rFonts w:ascii="Times New Roman" w:hAnsi="Times New Roman" w:cs="Times New Roman"/>
          <w:sz w:val="24"/>
        </w:rPr>
        <w:t xml:space="preserve"> Hukum Responsif.</w:t>
      </w:r>
    </w:p>
    <w:p w:rsidR="0024490D" w:rsidRDefault="0024490D" w:rsidP="0024490D">
      <w:pPr>
        <w:spacing w:line="240" w:lineRule="auto"/>
        <w:jc w:val="both"/>
        <w:rPr>
          <w:rFonts w:ascii="Times New Roman" w:hAnsi="Times New Roman" w:cs="Times New Roman"/>
          <w:sz w:val="24"/>
        </w:rPr>
      </w:pPr>
      <w:r>
        <w:rPr>
          <w:rFonts w:ascii="Times New Roman" w:hAnsi="Times New Roman" w:cs="Times New Roman"/>
          <w:sz w:val="24"/>
        </w:rPr>
        <w:t xml:space="preserve">Apabila pola evolusi tersebut dikaitkan dengan kondisi di Indonesia di saat era transisi orde baru menuju </w:t>
      </w:r>
      <w:proofErr w:type="gramStart"/>
      <w:r>
        <w:rPr>
          <w:rFonts w:ascii="Times New Roman" w:hAnsi="Times New Roman" w:cs="Times New Roman"/>
          <w:sz w:val="24"/>
        </w:rPr>
        <w:t xml:space="preserve">reformasi  </w:t>
      </w:r>
      <w:r w:rsidRPr="0024490D">
        <w:rPr>
          <w:rFonts w:ascii="Times New Roman" w:hAnsi="Times New Roman" w:cs="Times New Roman"/>
          <w:sz w:val="24"/>
        </w:rPr>
        <w:t>terdapat</w:t>
      </w:r>
      <w:proofErr w:type="gramEnd"/>
      <w:r w:rsidRPr="0024490D">
        <w:rPr>
          <w:rFonts w:ascii="Times New Roman" w:hAnsi="Times New Roman" w:cs="Times New Roman"/>
          <w:sz w:val="24"/>
        </w:rPr>
        <w:t xml:space="preserve"> evolusi hukum yang terjadi di Indonesia yang sangat sesuai dengan perspektif teori dari Phillippe Nonet dan Philip Selznick. </w:t>
      </w:r>
      <w:proofErr w:type="gramStart"/>
      <w:r w:rsidRPr="0024490D">
        <w:rPr>
          <w:rFonts w:ascii="Times New Roman" w:hAnsi="Times New Roman" w:cs="Times New Roman"/>
          <w:sz w:val="24"/>
        </w:rPr>
        <w:t>Era orde baru menampakkan sisi represif, ketika kebijakan</w:t>
      </w:r>
      <w:r w:rsidRPr="0024490D">
        <w:rPr>
          <w:rFonts w:ascii="Times New Roman" w:hAnsi="Times New Roman" w:cs="Times New Roman"/>
          <w:sz w:val="24"/>
        </w:rPr>
        <w:t>kebijakan yang diambil pemerintah mengabaikan kepentingan rakyat dan mengutamakan perlindungan pada kekuasaan</w:t>
      </w:r>
      <w:r>
        <w:rPr>
          <w:rFonts w:ascii="Times New Roman" w:hAnsi="Times New Roman" w:cs="Times New Roman"/>
          <w:sz w:val="24"/>
        </w:rPr>
        <w:t>.</w:t>
      </w:r>
      <w:proofErr w:type="gramEnd"/>
      <w:r>
        <w:rPr>
          <w:rStyle w:val="FootnoteReference"/>
          <w:rFonts w:ascii="Times New Roman" w:hAnsi="Times New Roman" w:cs="Times New Roman"/>
          <w:sz w:val="24"/>
        </w:rPr>
        <w:footnoteReference w:id="6"/>
      </w:r>
      <w:r w:rsidR="00527DB5">
        <w:rPr>
          <w:rFonts w:ascii="Times New Roman" w:hAnsi="Times New Roman" w:cs="Times New Roman"/>
          <w:sz w:val="24"/>
        </w:rPr>
        <w:t xml:space="preserve"> </w:t>
      </w:r>
      <w:proofErr w:type="gramStart"/>
      <w:r w:rsidR="00527DB5">
        <w:rPr>
          <w:rFonts w:ascii="Times New Roman" w:hAnsi="Times New Roman" w:cs="Times New Roman"/>
          <w:sz w:val="24"/>
        </w:rPr>
        <w:t>Kemudian, adanya amandemen yang dilakukan pada konstitusi memberikan pencegahan supaya pemerintah tidak melakukan tindakan yang represif di kemudian hari.</w:t>
      </w:r>
      <w:proofErr w:type="gramEnd"/>
      <w:r w:rsidR="00527DB5">
        <w:rPr>
          <w:rFonts w:ascii="Times New Roman" w:hAnsi="Times New Roman" w:cs="Times New Roman"/>
          <w:sz w:val="24"/>
        </w:rPr>
        <w:t xml:space="preserve"> </w:t>
      </w:r>
      <w:proofErr w:type="gramStart"/>
      <w:r w:rsidR="00527DB5" w:rsidRPr="00527DB5">
        <w:rPr>
          <w:rFonts w:ascii="Times New Roman" w:hAnsi="Times New Roman" w:cs="Times New Roman"/>
          <w:sz w:val="24"/>
        </w:rPr>
        <w:t>elain</w:t>
      </w:r>
      <w:proofErr w:type="gramEnd"/>
      <w:r w:rsidR="00527DB5" w:rsidRPr="00527DB5">
        <w:rPr>
          <w:rFonts w:ascii="Times New Roman" w:hAnsi="Times New Roman" w:cs="Times New Roman"/>
          <w:sz w:val="24"/>
        </w:rPr>
        <w:t xml:space="preserve"> itu, konstitusi juga diatur sedemikian rupa agar nantinya Indonesia mampu menerapkan hukum responsif, dimana amendemen yang dilakukan juga memungkinkan adanya partisipasi masyarakat melalui penegasan hak</w:t>
      </w:r>
      <w:r w:rsidR="00527DB5" w:rsidRPr="00527DB5">
        <w:rPr>
          <w:rFonts w:ascii="Times New Roman" w:hAnsi="Times New Roman" w:cs="Times New Roman"/>
          <w:sz w:val="24"/>
        </w:rPr>
        <w:t>hak konstitusional rakyat yang menunjukkan adanya keseriusan dalam membentengi diri dari represifitas dalam pembangunan hukum di era reformasi</w:t>
      </w:r>
      <w:r w:rsidR="00527DB5">
        <w:rPr>
          <w:rFonts w:ascii="Times New Roman" w:hAnsi="Times New Roman" w:cs="Times New Roman"/>
          <w:sz w:val="24"/>
        </w:rPr>
        <w:t>.</w:t>
      </w:r>
    </w:p>
    <w:p w:rsidR="00527DB5" w:rsidRDefault="00527DB5" w:rsidP="0024490D">
      <w:pPr>
        <w:spacing w:line="240" w:lineRule="auto"/>
        <w:jc w:val="both"/>
        <w:rPr>
          <w:rFonts w:ascii="Times New Roman" w:hAnsi="Times New Roman" w:cs="Times New Roman"/>
          <w:sz w:val="24"/>
        </w:rPr>
      </w:pPr>
      <w:proofErr w:type="gramStart"/>
      <w:r>
        <w:rPr>
          <w:rFonts w:ascii="Times New Roman" w:hAnsi="Times New Roman" w:cs="Times New Roman"/>
          <w:sz w:val="24"/>
        </w:rPr>
        <w:t>Jika dilihat sekarang, sistem pemerintahan di Indonesia masih mengalami masa transisi.</w:t>
      </w:r>
      <w:proofErr w:type="gramEnd"/>
      <w:r>
        <w:rPr>
          <w:rFonts w:ascii="Times New Roman" w:hAnsi="Times New Roman" w:cs="Times New Roman"/>
          <w:sz w:val="24"/>
        </w:rPr>
        <w:t xml:space="preserve"> Berikut ini adalah beberapa perubahan yang berjalan seiring dengan adanya transisi pemerintahan yang baru dengan pokok-pokok sistem pemerintahan Indonesia pada masa reformasi sebgaai berikut:</w:t>
      </w:r>
    </w:p>
    <w:p w:rsidR="00527DB5" w:rsidRDefault="00527DB5" w:rsidP="00527DB5">
      <w:pPr>
        <w:pStyle w:val="ListParagraph"/>
        <w:numPr>
          <w:ilvl w:val="0"/>
          <w:numId w:val="3"/>
        </w:numPr>
        <w:spacing w:line="240" w:lineRule="auto"/>
        <w:jc w:val="both"/>
        <w:rPr>
          <w:rFonts w:ascii="Times New Roman" w:hAnsi="Times New Roman" w:cs="Times New Roman"/>
          <w:sz w:val="24"/>
        </w:rPr>
      </w:pPr>
      <w:r>
        <w:rPr>
          <w:rFonts w:ascii="Times New Roman" w:hAnsi="Times New Roman" w:cs="Times New Roman"/>
          <w:sz w:val="24"/>
        </w:rPr>
        <w:t>Indonesia berbentuk sebagai negara kesatuan yang otonomi daerah yang luas terbukti dengan adanya provinsi yang membagi wailayah Indonesia.</w:t>
      </w:r>
    </w:p>
    <w:p w:rsidR="00527DB5" w:rsidRDefault="00527DB5" w:rsidP="00527DB5">
      <w:pPr>
        <w:pStyle w:val="ListParagraph"/>
        <w:numPr>
          <w:ilvl w:val="0"/>
          <w:numId w:val="3"/>
        </w:numPr>
        <w:spacing w:line="240" w:lineRule="auto"/>
        <w:jc w:val="both"/>
        <w:rPr>
          <w:rFonts w:ascii="Times New Roman" w:hAnsi="Times New Roman" w:cs="Times New Roman"/>
          <w:sz w:val="24"/>
        </w:rPr>
      </w:pPr>
      <w:r>
        <w:rPr>
          <w:rFonts w:ascii="Times New Roman" w:hAnsi="Times New Roman" w:cs="Times New Roman"/>
          <w:sz w:val="24"/>
        </w:rPr>
        <w:t>Kepala negara disebu</w:t>
      </w:r>
      <w:r w:rsidR="00273BA8">
        <w:rPr>
          <w:rFonts w:ascii="Times New Roman" w:hAnsi="Times New Roman" w:cs="Times New Roman"/>
          <w:sz w:val="24"/>
        </w:rPr>
        <w:t xml:space="preserve">t dengan presiden. Presiden </w:t>
      </w:r>
      <w:r w:rsidR="00273BA8" w:rsidRPr="00273BA8">
        <w:rPr>
          <w:rFonts w:ascii="Times New Roman" w:hAnsi="Times New Roman" w:cs="Times New Roman"/>
          <w:sz w:val="24"/>
        </w:rPr>
        <w:t xml:space="preserve">dipilih dan diangkat oleh MPR untuk masa jabatan </w:t>
      </w:r>
      <w:proofErr w:type="gramStart"/>
      <w:r w:rsidR="00273BA8" w:rsidRPr="00273BA8">
        <w:rPr>
          <w:rFonts w:ascii="Times New Roman" w:hAnsi="Times New Roman" w:cs="Times New Roman"/>
          <w:sz w:val="24"/>
        </w:rPr>
        <w:t>lima</w:t>
      </w:r>
      <w:proofErr w:type="gramEnd"/>
      <w:r w:rsidR="00273BA8">
        <w:rPr>
          <w:rFonts w:ascii="Times New Roman" w:hAnsi="Times New Roman" w:cs="Times New Roman"/>
          <w:sz w:val="24"/>
        </w:rPr>
        <w:t xml:space="preserve"> </w:t>
      </w:r>
      <w:r w:rsidR="00273BA8" w:rsidRPr="00273BA8">
        <w:rPr>
          <w:rFonts w:ascii="Times New Roman" w:hAnsi="Times New Roman" w:cs="Times New Roman"/>
          <w:sz w:val="24"/>
        </w:rPr>
        <w:t xml:space="preserve">tahun. Untuk masa jabatan 2004-2009, presiden dan wakil presiden </w:t>
      </w:r>
      <w:proofErr w:type="gramStart"/>
      <w:r w:rsidR="00273BA8" w:rsidRPr="00273BA8">
        <w:rPr>
          <w:rFonts w:ascii="Times New Roman" w:hAnsi="Times New Roman" w:cs="Times New Roman"/>
          <w:sz w:val="24"/>
        </w:rPr>
        <w:t>akan</w:t>
      </w:r>
      <w:proofErr w:type="gramEnd"/>
      <w:r w:rsidR="00273BA8" w:rsidRPr="00273BA8">
        <w:rPr>
          <w:rFonts w:ascii="Times New Roman" w:hAnsi="Times New Roman" w:cs="Times New Roman"/>
          <w:sz w:val="24"/>
        </w:rPr>
        <w:t xml:space="preserve"> dipilih secara langsung oleh rakyat dalam satu paket.</w:t>
      </w:r>
    </w:p>
    <w:p w:rsidR="00273BA8" w:rsidRDefault="00273BA8" w:rsidP="00527DB5">
      <w:pPr>
        <w:pStyle w:val="ListParagraph"/>
        <w:numPr>
          <w:ilvl w:val="0"/>
          <w:numId w:val="3"/>
        </w:numPr>
        <w:spacing w:line="240" w:lineRule="auto"/>
        <w:jc w:val="both"/>
        <w:rPr>
          <w:rFonts w:ascii="Times New Roman" w:hAnsi="Times New Roman" w:cs="Times New Roman"/>
          <w:sz w:val="24"/>
        </w:rPr>
      </w:pPr>
      <w:r>
        <w:rPr>
          <w:rFonts w:ascii="Times New Roman" w:hAnsi="Times New Roman" w:cs="Times New Roman"/>
          <w:sz w:val="24"/>
        </w:rPr>
        <w:t>Republic adalah bentuk pemerintahan Indonesia dengan sistem pemerintahan presidensial</w:t>
      </w:r>
    </w:p>
    <w:p w:rsidR="00273BA8" w:rsidRDefault="00273BA8" w:rsidP="00527DB5">
      <w:pPr>
        <w:pStyle w:val="ListParagraph"/>
        <w:numPr>
          <w:ilvl w:val="0"/>
          <w:numId w:val="3"/>
        </w:numPr>
        <w:spacing w:line="240" w:lineRule="auto"/>
        <w:jc w:val="both"/>
        <w:rPr>
          <w:rFonts w:ascii="Times New Roman" w:hAnsi="Times New Roman" w:cs="Times New Roman"/>
          <w:sz w:val="24"/>
        </w:rPr>
      </w:pPr>
      <w:r w:rsidRPr="00273BA8">
        <w:rPr>
          <w:rFonts w:ascii="Times New Roman" w:hAnsi="Times New Roman" w:cs="Times New Roman"/>
          <w:sz w:val="24"/>
        </w:rPr>
        <w:t>Kabinet atau menteri diangkat oleh presiden dan bertan</w:t>
      </w:r>
      <w:r>
        <w:rPr>
          <w:rFonts w:ascii="Times New Roman" w:hAnsi="Times New Roman" w:cs="Times New Roman"/>
          <w:sz w:val="24"/>
        </w:rPr>
        <w:t>ggung jawab kepada presiden.</w:t>
      </w:r>
    </w:p>
    <w:p w:rsidR="00273BA8" w:rsidRDefault="00273BA8" w:rsidP="00527DB5">
      <w:pPr>
        <w:pStyle w:val="ListParagraph"/>
        <w:numPr>
          <w:ilvl w:val="0"/>
          <w:numId w:val="3"/>
        </w:numPr>
        <w:spacing w:line="240" w:lineRule="auto"/>
        <w:jc w:val="both"/>
        <w:rPr>
          <w:rFonts w:ascii="Times New Roman" w:hAnsi="Times New Roman" w:cs="Times New Roman"/>
          <w:sz w:val="24"/>
        </w:rPr>
      </w:pPr>
      <w:r w:rsidRPr="00273BA8">
        <w:rPr>
          <w:rFonts w:ascii="Times New Roman" w:hAnsi="Times New Roman" w:cs="Times New Roman"/>
          <w:sz w:val="24"/>
        </w:rPr>
        <w:t>Parlemen terdiri atas dua bagian (bikameral), Dewan Perwakilan Rakyat (DPR) dan Dewan Perwakilan Daerah (DPD). Para anggota dewan merupakan anggota MPR. DPR memiliki kekuasaan legislatif dan kekuasaan meng</w:t>
      </w:r>
      <w:r>
        <w:rPr>
          <w:rFonts w:ascii="Times New Roman" w:hAnsi="Times New Roman" w:cs="Times New Roman"/>
          <w:sz w:val="24"/>
        </w:rPr>
        <w:t>awasi jalannya pemerintahan.</w:t>
      </w:r>
    </w:p>
    <w:p w:rsidR="0024490D" w:rsidRPr="00273BA8" w:rsidRDefault="00273BA8" w:rsidP="0024490D">
      <w:pPr>
        <w:pStyle w:val="ListParagraph"/>
        <w:numPr>
          <w:ilvl w:val="0"/>
          <w:numId w:val="3"/>
        </w:numPr>
        <w:spacing w:line="240" w:lineRule="auto"/>
        <w:jc w:val="both"/>
        <w:rPr>
          <w:rFonts w:ascii="Times New Roman" w:hAnsi="Times New Roman" w:cs="Times New Roman"/>
          <w:sz w:val="24"/>
        </w:rPr>
      </w:pPr>
      <w:r w:rsidRPr="00273BA8">
        <w:rPr>
          <w:rFonts w:ascii="Times New Roman" w:hAnsi="Times New Roman" w:cs="Times New Roman"/>
          <w:sz w:val="24"/>
        </w:rPr>
        <w:t>Kekuasaan yudikatif dijalankan oleh Makamah Agung dan badan peradilan dibawahnya</w:t>
      </w:r>
      <w:r>
        <w:rPr>
          <w:rFonts w:ascii="Times New Roman" w:hAnsi="Times New Roman" w:cs="Times New Roman"/>
          <w:sz w:val="24"/>
        </w:rPr>
        <w:t>.</w:t>
      </w:r>
    </w:p>
    <w:p w:rsidR="00273BA8" w:rsidRDefault="00B7715E" w:rsidP="00C1400E">
      <w:pPr>
        <w:spacing w:line="240" w:lineRule="auto"/>
        <w:jc w:val="both"/>
        <w:rPr>
          <w:rFonts w:ascii="Times New Roman" w:hAnsi="Times New Roman" w:cs="Times New Roman"/>
          <w:b/>
          <w:sz w:val="24"/>
        </w:rPr>
      </w:pPr>
      <w:r>
        <w:rPr>
          <w:rFonts w:ascii="Times New Roman" w:hAnsi="Times New Roman" w:cs="Times New Roman"/>
          <w:b/>
          <w:sz w:val="24"/>
        </w:rPr>
        <w:t>Hukum Responsif dalam Pembentukan Hukum di Indonesia</w:t>
      </w:r>
    </w:p>
    <w:p w:rsidR="00273BA8" w:rsidRDefault="00273BA8" w:rsidP="00C1400E">
      <w:pPr>
        <w:spacing w:line="240" w:lineRule="auto"/>
        <w:jc w:val="both"/>
        <w:rPr>
          <w:rFonts w:ascii="Times New Roman" w:hAnsi="Times New Roman" w:cs="Times New Roman"/>
          <w:sz w:val="24"/>
        </w:rPr>
      </w:pPr>
      <w:r>
        <w:rPr>
          <w:rFonts w:ascii="Times New Roman" w:hAnsi="Times New Roman" w:cs="Times New Roman"/>
          <w:sz w:val="24"/>
        </w:rPr>
        <w:lastRenderedPageBreak/>
        <w:t xml:space="preserve">Supaya hukum di Indonesia tetap komprehensif-integral maka dalam pembuatan peraturan ataupun undang-undang harus bisa selaras dan senada satu dengan yang lainnya sehingga jumlah undnag-undang yang banyak pun tidak akan menjadi sebuah masalah namun, akan menjadikan hukum yang berlaku menjadi kompleks (Indra Perwira, 2017). Sayangnya, beberapa undang-undang ditemukan tidak sejalan dan bahkan ada yang saling bertentangan sehingga ini </w:t>
      </w:r>
      <w:proofErr w:type="gramStart"/>
      <w:r>
        <w:rPr>
          <w:rFonts w:ascii="Times New Roman" w:hAnsi="Times New Roman" w:cs="Times New Roman"/>
          <w:sz w:val="24"/>
        </w:rPr>
        <w:t>akan</w:t>
      </w:r>
      <w:proofErr w:type="gramEnd"/>
      <w:r>
        <w:rPr>
          <w:rFonts w:ascii="Times New Roman" w:hAnsi="Times New Roman" w:cs="Times New Roman"/>
          <w:sz w:val="24"/>
        </w:rPr>
        <w:t xml:space="preserve"> mengakibatkan gejolak di masyarakat. </w:t>
      </w:r>
      <w:proofErr w:type="gramStart"/>
      <w:r w:rsidRPr="00273BA8">
        <w:rPr>
          <w:rFonts w:ascii="Times New Roman" w:hAnsi="Times New Roman" w:cs="Times New Roman"/>
          <w:sz w:val="24"/>
        </w:rPr>
        <w:t>Undang-undang dibuat dengan cepat untuk merespon persoalan-persoalan yang berkembang di masyarakat, bahkan tidak sedikit undang</w:t>
      </w:r>
      <w:r w:rsidRPr="00273BA8">
        <w:rPr>
          <w:rFonts w:ascii="Times New Roman" w:hAnsi="Times New Roman" w:cs="Times New Roman"/>
          <w:sz w:val="24"/>
        </w:rPr>
        <w:t>undang untuk kepentingan tersebut, sekalipun belum masuk daftar Prolegnas.</w:t>
      </w:r>
      <w:proofErr w:type="gramEnd"/>
      <w:r w:rsidRPr="00273BA8">
        <w:rPr>
          <w:rFonts w:ascii="Times New Roman" w:hAnsi="Times New Roman" w:cs="Times New Roman"/>
          <w:sz w:val="24"/>
        </w:rPr>
        <w:t xml:space="preserve"> </w:t>
      </w:r>
      <w:proofErr w:type="gramStart"/>
      <w:r w:rsidRPr="00273BA8">
        <w:rPr>
          <w:rFonts w:ascii="Times New Roman" w:hAnsi="Times New Roman" w:cs="Times New Roman"/>
          <w:sz w:val="24"/>
        </w:rPr>
        <w:t>Belum terhitung undang-undang yang dibuat melalui peraturan pemerintah sebagai pengganti undang-undang (Perpu).</w:t>
      </w:r>
      <w:proofErr w:type="gramEnd"/>
      <w:r w:rsidRPr="00273BA8">
        <w:rPr>
          <w:rFonts w:ascii="Times New Roman" w:hAnsi="Times New Roman" w:cs="Times New Roman"/>
          <w:sz w:val="24"/>
        </w:rPr>
        <w:t xml:space="preserve"> </w:t>
      </w:r>
      <w:proofErr w:type="gramStart"/>
      <w:r w:rsidRPr="00273BA8">
        <w:rPr>
          <w:rFonts w:ascii="Times New Roman" w:hAnsi="Times New Roman" w:cs="Times New Roman"/>
          <w:sz w:val="24"/>
        </w:rPr>
        <w:t>Sekedar perbandingan, pada masa pemerintahan Orde Baru selama 32 tahun diterbitkan 8 (delapan) Perpu, tetapi dalam kurun waktu 15 tahun terakhir telah diterbitkan 29 Perpu.</w:t>
      </w:r>
      <w:proofErr w:type="gramEnd"/>
    </w:p>
    <w:p w:rsidR="00273BA8" w:rsidRDefault="00273BA8" w:rsidP="00C1400E">
      <w:pPr>
        <w:spacing w:line="240" w:lineRule="auto"/>
        <w:jc w:val="both"/>
        <w:rPr>
          <w:rFonts w:ascii="Times New Roman" w:hAnsi="Times New Roman" w:cs="Times New Roman"/>
          <w:sz w:val="24"/>
        </w:rPr>
      </w:pPr>
      <w:proofErr w:type="gramStart"/>
      <w:r>
        <w:rPr>
          <w:rFonts w:ascii="Times New Roman" w:hAnsi="Times New Roman" w:cs="Times New Roman"/>
          <w:sz w:val="24"/>
        </w:rPr>
        <w:t>Makna yang positif diharapkan ketika pada kata responsive</w:t>
      </w:r>
      <w:r w:rsidR="006306BA">
        <w:rPr>
          <w:rFonts w:ascii="Times New Roman" w:hAnsi="Times New Roman" w:cs="Times New Roman"/>
          <w:sz w:val="24"/>
        </w:rPr>
        <w:t xml:space="preserve"> pada kenyataannya belum tercapai.</w:t>
      </w:r>
      <w:proofErr w:type="gramEnd"/>
      <w:r w:rsidR="006306BA">
        <w:rPr>
          <w:rFonts w:ascii="Times New Roman" w:hAnsi="Times New Roman" w:cs="Times New Roman"/>
          <w:sz w:val="24"/>
        </w:rPr>
        <w:t xml:space="preserve"> </w:t>
      </w:r>
      <w:proofErr w:type="gramStart"/>
      <w:r w:rsidR="006306BA">
        <w:rPr>
          <w:rFonts w:ascii="Times New Roman" w:hAnsi="Times New Roman" w:cs="Times New Roman"/>
          <w:sz w:val="24"/>
        </w:rPr>
        <w:t>Responsive yang dimaksud adalah merespon aspirasi dan kepentingan rakyat.</w:t>
      </w:r>
      <w:proofErr w:type="gramEnd"/>
      <w:r w:rsidR="006306BA">
        <w:rPr>
          <w:rFonts w:ascii="Times New Roman" w:hAnsi="Times New Roman" w:cs="Times New Roman"/>
          <w:sz w:val="24"/>
        </w:rPr>
        <w:t xml:space="preserve"> </w:t>
      </w:r>
      <w:proofErr w:type="gramStart"/>
      <w:r w:rsidR="006306BA" w:rsidRPr="006306BA">
        <w:rPr>
          <w:rFonts w:ascii="Times New Roman" w:hAnsi="Times New Roman" w:cs="Times New Roman"/>
          <w:sz w:val="24"/>
        </w:rPr>
        <w:t xml:space="preserve">Dalam teori, Philippe Nonet dan Philip Selznick </w:t>
      </w:r>
      <w:r w:rsidR="006306BA">
        <w:rPr>
          <w:rFonts w:ascii="Times New Roman" w:hAnsi="Times New Roman" w:cs="Times New Roman"/>
          <w:sz w:val="24"/>
        </w:rPr>
        <w:t xml:space="preserve">dalam Indra Perwira (2017) </w:t>
      </w:r>
      <w:r w:rsidR="006306BA" w:rsidRPr="006306BA">
        <w:rPr>
          <w:rFonts w:ascii="Times New Roman" w:hAnsi="Times New Roman" w:cs="Times New Roman"/>
          <w:sz w:val="24"/>
        </w:rPr>
        <w:t>mengemukakan bahwa idealnya hukum yang responsif menjadikan undang-undang sebagai sarana untuk merespon kebutuhan dan aspirasi masyarakat (law as a facilitator of response to social needs and aspirations).</w:t>
      </w:r>
      <w:proofErr w:type="gramEnd"/>
      <w:r w:rsidR="006306BA" w:rsidRPr="006306BA">
        <w:rPr>
          <w:rFonts w:ascii="Times New Roman" w:hAnsi="Times New Roman" w:cs="Times New Roman"/>
          <w:sz w:val="24"/>
        </w:rPr>
        <w:t xml:space="preserve"> </w:t>
      </w:r>
      <w:proofErr w:type="gramStart"/>
      <w:r w:rsidR="006306BA" w:rsidRPr="006306BA">
        <w:rPr>
          <w:rFonts w:ascii="Times New Roman" w:hAnsi="Times New Roman" w:cs="Times New Roman"/>
          <w:sz w:val="24"/>
        </w:rPr>
        <w:t>Hukum yang responsif dicirikan dengan undang-undang yang fleksibel dan politis, dengan demikian upaya menciptakan hukum yang responsif dibayang-bayangi resiko justru membuat undang-undang itu sendiri menjadi terlalu lunak (malleable), mengurangi wibawa dan mendelegitimasi pranata undang-undang itu sendiri.</w:t>
      </w:r>
      <w:proofErr w:type="gramEnd"/>
      <w:r w:rsidR="006306BA" w:rsidRPr="006306BA">
        <w:rPr>
          <w:rFonts w:ascii="Times New Roman" w:hAnsi="Times New Roman" w:cs="Times New Roman"/>
          <w:sz w:val="24"/>
        </w:rPr>
        <w:t xml:space="preserve"> Oleh karena itu, Nonet dan Selznick dalam bukunya Law and Society in Transition menyatakan bahwa hukum responsif merupakan </w:t>
      </w:r>
      <w:proofErr w:type="gramStart"/>
      <w:r w:rsidR="006306BA" w:rsidRPr="006306BA">
        <w:rPr>
          <w:rFonts w:ascii="Times New Roman" w:hAnsi="Times New Roman" w:cs="Times New Roman"/>
          <w:sz w:val="24"/>
        </w:rPr>
        <w:t>cara</w:t>
      </w:r>
      <w:proofErr w:type="gramEnd"/>
      <w:r w:rsidR="006306BA" w:rsidRPr="006306BA">
        <w:rPr>
          <w:rFonts w:ascii="Times New Roman" w:hAnsi="Times New Roman" w:cs="Times New Roman"/>
          <w:sz w:val="24"/>
        </w:rPr>
        <w:t xml:space="preserve"> berhukum yang “</w:t>
      </w:r>
      <w:r w:rsidR="006306BA" w:rsidRPr="006306BA">
        <w:rPr>
          <w:rFonts w:ascii="Times New Roman" w:hAnsi="Times New Roman" w:cs="Times New Roman"/>
          <w:i/>
          <w:sz w:val="24"/>
        </w:rPr>
        <w:t>high risk</w:t>
      </w:r>
      <w:r w:rsidR="006306BA" w:rsidRPr="006306BA">
        <w:rPr>
          <w:rFonts w:ascii="Times New Roman" w:hAnsi="Times New Roman" w:cs="Times New Roman"/>
          <w:sz w:val="24"/>
        </w:rPr>
        <w:t>”</w:t>
      </w:r>
      <w:r w:rsidR="006306BA">
        <w:rPr>
          <w:rFonts w:ascii="Times New Roman" w:hAnsi="Times New Roman" w:cs="Times New Roman"/>
          <w:sz w:val="24"/>
        </w:rPr>
        <w:t>.</w:t>
      </w:r>
    </w:p>
    <w:p w:rsidR="006306BA" w:rsidRPr="00273BA8" w:rsidRDefault="006306BA" w:rsidP="00C1400E">
      <w:pPr>
        <w:spacing w:line="240" w:lineRule="auto"/>
        <w:jc w:val="both"/>
        <w:rPr>
          <w:rFonts w:ascii="Times New Roman" w:hAnsi="Times New Roman" w:cs="Times New Roman"/>
          <w:sz w:val="24"/>
        </w:rPr>
      </w:pPr>
      <w:r>
        <w:rPr>
          <w:rFonts w:ascii="Times New Roman" w:hAnsi="Times New Roman" w:cs="Times New Roman"/>
          <w:sz w:val="24"/>
        </w:rPr>
        <w:t xml:space="preserve">Haal tersebut terjadi di Indonesia yang membentuk hukum secara responsive namun dalam kenyataannya malah lebih condong </w:t>
      </w:r>
      <w:proofErr w:type="gramStart"/>
      <w:r>
        <w:rPr>
          <w:rFonts w:ascii="Times New Roman" w:hAnsi="Times New Roman" w:cs="Times New Roman"/>
          <w:sz w:val="24"/>
        </w:rPr>
        <w:t>ke  arah</w:t>
      </w:r>
      <w:proofErr w:type="gramEnd"/>
      <w:r>
        <w:rPr>
          <w:rFonts w:ascii="Times New Roman" w:hAnsi="Times New Roman" w:cs="Times New Roman"/>
          <w:sz w:val="24"/>
        </w:rPr>
        <w:t xml:space="preserve"> reaktif. Pembentuk undang-undang lebih cepat merespon </w:t>
      </w:r>
      <w:proofErr w:type="gramStart"/>
      <w:r>
        <w:rPr>
          <w:rFonts w:ascii="Times New Roman" w:hAnsi="Times New Roman" w:cs="Times New Roman"/>
          <w:sz w:val="24"/>
        </w:rPr>
        <w:t>namun  dalam</w:t>
      </w:r>
      <w:proofErr w:type="gramEnd"/>
      <w:r>
        <w:rPr>
          <w:rFonts w:ascii="Times New Roman" w:hAnsi="Times New Roman" w:cs="Times New Roman"/>
          <w:sz w:val="24"/>
        </w:rPr>
        <w:t xml:space="preserve"> pertimbangan dan kajian yang dilakukan kurang mendalam sehingga banyak undang-undang yang memiliki masalah dimulai sejak undang-undang tersebut ditetapkan. </w:t>
      </w:r>
      <w:r w:rsidRPr="006306BA">
        <w:rPr>
          <w:rFonts w:ascii="Times New Roman" w:hAnsi="Times New Roman" w:cs="Times New Roman"/>
          <w:sz w:val="24"/>
        </w:rPr>
        <w:t xml:space="preserve">Rancangan Undang-undang yang datang dari Pemerintah, umumnya masih didasarkan kajian atau naskah akademik, tetapi hal itu tampaknya sekedar untuk memenuhi formalitas persyaratan yang ditentukan oleh Undang-undang No.12 Tahun 2011 tentang Pembentukan Peraturan Perundang-undangan. Sebagai pembanding, pada masa Orde Baru, naskah akademik dibuat oleh </w:t>
      </w:r>
      <w:proofErr w:type="gramStart"/>
      <w:r w:rsidRPr="006306BA">
        <w:rPr>
          <w:rFonts w:ascii="Times New Roman" w:hAnsi="Times New Roman" w:cs="Times New Roman"/>
          <w:sz w:val="24"/>
        </w:rPr>
        <w:t>tim</w:t>
      </w:r>
      <w:proofErr w:type="gramEnd"/>
      <w:r w:rsidRPr="006306BA">
        <w:rPr>
          <w:rFonts w:ascii="Times New Roman" w:hAnsi="Times New Roman" w:cs="Times New Roman"/>
          <w:sz w:val="24"/>
        </w:rPr>
        <w:t xml:space="preserve"> ahli dari satu atau beberapa Universitas terkemuka di Indonesia. Ahli-ahli yang tidak masuk dalam </w:t>
      </w:r>
      <w:proofErr w:type="gramStart"/>
      <w:r w:rsidRPr="006306BA">
        <w:rPr>
          <w:rFonts w:ascii="Times New Roman" w:hAnsi="Times New Roman" w:cs="Times New Roman"/>
          <w:sz w:val="24"/>
        </w:rPr>
        <w:t>tim</w:t>
      </w:r>
      <w:proofErr w:type="gramEnd"/>
      <w:r w:rsidRPr="006306BA">
        <w:rPr>
          <w:rFonts w:ascii="Times New Roman" w:hAnsi="Times New Roman" w:cs="Times New Roman"/>
          <w:sz w:val="24"/>
        </w:rPr>
        <w:t xml:space="preserve"> biasanya dilibatkan dalam seminar nasional, untuk memberikan masukan, kritik dan tanggapan lainnya, sehingga kajian naskah akademik tersebut sangat komprehensif. </w:t>
      </w:r>
      <w:proofErr w:type="gramStart"/>
      <w:r w:rsidRPr="006306BA">
        <w:rPr>
          <w:rFonts w:ascii="Times New Roman" w:hAnsi="Times New Roman" w:cs="Times New Roman"/>
          <w:sz w:val="24"/>
        </w:rPr>
        <w:t>Selain itu dunia kampus dan akademisi dapat memantau dan mengikuti perkembangan politik perundang-undangan nasional, yang sangat penting khususnya bagi pengajaran Ilmu Hukum.</w:t>
      </w:r>
      <w:proofErr w:type="gramEnd"/>
      <w:r>
        <w:rPr>
          <w:rStyle w:val="FootnoteReference"/>
          <w:rFonts w:ascii="Times New Roman" w:hAnsi="Times New Roman" w:cs="Times New Roman"/>
          <w:sz w:val="24"/>
        </w:rPr>
        <w:footnoteReference w:id="7"/>
      </w:r>
    </w:p>
    <w:p w:rsidR="00B7715E" w:rsidRDefault="00B7715E" w:rsidP="00C1400E">
      <w:pPr>
        <w:spacing w:line="240" w:lineRule="auto"/>
        <w:jc w:val="both"/>
        <w:rPr>
          <w:rFonts w:ascii="Times New Roman" w:hAnsi="Times New Roman" w:cs="Times New Roman"/>
          <w:b/>
          <w:sz w:val="24"/>
        </w:rPr>
      </w:pPr>
      <w:r>
        <w:rPr>
          <w:rFonts w:ascii="Times New Roman" w:hAnsi="Times New Roman" w:cs="Times New Roman"/>
          <w:b/>
          <w:sz w:val="24"/>
        </w:rPr>
        <w:t>Pembentukan Undang-Undang yang responsive</w:t>
      </w:r>
      <w:r w:rsidR="00503CB9">
        <w:rPr>
          <w:rFonts w:ascii="Times New Roman" w:hAnsi="Times New Roman" w:cs="Times New Roman"/>
          <w:b/>
          <w:sz w:val="24"/>
        </w:rPr>
        <w:t xml:space="preserve"> dengan melibatkan Masyarakat</w:t>
      </w:r>
    </w:p>
    <w:p w:rsidR="00503CB9" w:rsidRDefault="00503CB9" w:rsidP="00C1400E">
      <w:pPr>
        <w:spacing w:line="240" w:lineRule="auto"/>
        <w:jc w:val="both"/>
        <w:rPr>
          <w:rFonts w:ascii="Times New Roman" w:hAnsi="Times New Roman" w:cs="Times New Roman"/>
          <w:sz w:val="24"/>
        </w:rPr>
      </w:pPr>
      <w:proofErr w:type="gramStart"/>
      <w:r w:rsidRPr="00503CB9">
        <w:rPr>
          <w:rFonts w:ascii="Times New Roman" w:hAnsi="Times New Roman" w:cs="Times New Roman"/>
          <w:sz w:val="24"/>
        </w:rPr>
        <w:lastRenderedPageBreak/>
        <w:t>Pelaksanaan partisipasi masyarakat dalam ketertiban hukum, saat ini sudah mulai dikembangkan.</w:t>
      </w:r>
      <w:proofErr w:type="gramEnd"/>
      <w:r w:rsidRPr="00503CB9">
        <w:rPr>
          <w:rFonts w:ascii="Times New Roman" w:hAnsi="Times New Roman" w:cs="Times New Roman"/>
          <w:sz w:val="24"/>
        </w:rPr>
        <w:t xml:space="preserve"> Partisipasi masyarakat sebagai pemangku kepentingan (stakeholders) dapat dilakukan dengan memberikan masukan secara lisan dan tertulis dalam rangka perencanaan, penyusunan dan pembahasan rancangan peraturan perundang-undangan, dan untuk memperoleh gambaran pembentukan Undang-Undang di Indonesia dapat kita lihat, yaitu</w:t>
      </w:r>
      <w:r>
        <w:rPr>
          <w:rFonts w:ascii="Times New Roman" w:hAnsi="Times New Roman" w:cs="Times New Roman"/>
          <w:sz w:val="24"/>
        </w:rPr>
        <w:t xml:space="preserve"> (Dian Rizki dk, 2022)</w:t>
      </w:r>
      <w:r w:rsidRPr="00503CB9">
        <w:rPr>
          <w:rFonts w:ascii="Times New Roman" w:hAnsi="Times New Roman" w:cs="Times New Roman"/>
          <w:sz w:val="24"/>
        </w:rPr>
        <w:t>:</w:t>
      </w:r>
    </w:p>
    <w:p w:rsidR="00503CB9" w:rsidRDefault="00503CB9" w:rsidP="00503CB9">
      <w:pPr>
        <w:pStyle w:val="ListParagraph"/>
        <w:numPr>
          <w:ilvl w:val="0"/>
          <w:numId w:val="4"/>
        </w:numPr>
        <w:spacing w:line="240" w:lineRule="auto"/>
        <w:jc w:val="both"/>
        <w:rPr>
          <w:rFonts w:ascii="Times New Roman" w:hAnsi="Times New Roman" w:cs="Times New Roman"/>
          <w:sz w:val="24"/>
        </w:rPr>
      </w:pPr>
      <w:r>
        <w:rPr>
          <w:rFonts w:ascii="Times New Roman" w:hAnsi="Times New Roman" w:cs="Times New Roman"/>
          <w:sz w:val="24"/>
        </w:rPr>
        <w:t>Tahapan perencanaan Undang-Undang</w:t>
      </w:r>
    </w:p>
    <w:p w:rsidR="00503CB9" w:rsidRDefault="00503CB9" w:rsidP="00503CB9">
      <w:pPr>
        <w:pStyle w:val="ListParagraph"/>
        <w:numPr>
          <w:ilvl w:val="0"/>
          <w:numId w:val="4"/>
        </w:numPr>
        <w:spacing w:line="240" w:lineRule="auto"/>
        <w:jc w:val="both"/>
        <w:rPr>
          <w:rFonts w:ascii="Times New Roman" w:hAnsi="Times New Roman" w:cs="Times New Roman"/>
          <w:sz w:val="24"/>
        </w:rPr>
      </w:pPr>
      <w:r w:rsidRPr="00503CB9">
        <w:rPr>
          <w:rFonts w:ascii="Times New Roman" w:hAnsi="Times New Roman" w:cs="Times New Roman"/>
          <w:sz w:val="24"/>
        </w:rPr>
        <w:t>Tahapan Perencanaan Pembentukan Rancangan Undang-u</w:t>
      </w:r>
      <w:r>
        <w:rPr>
          <w:rFonts w:ascii="Times New Roman" w:hAnsi="Times New Roman" w:cs="Times New Roman"/>
          <w:sz w:val="24"/>
        </w:rPr>
        <w:t>ndang Sesuai Skala Prioritas</w:t>
      </w:r>
    </w:p>
    <w:p w:rsidR="00503CB9" w:rsidRDefault="00503CB9" w:rsidP="00503CB9">
      <w:pPr>
        <w:pStyle w:val="ListParagraph"/>
        <w:numPr>
          <w:ilvl w:val="0"/>
          <w:numId w:val="4"/>
        </w:numPr>
        <w:spacing w:line="240" w:lineRule="auto"/>
        <w:jc w:val="both"/>
        <w:rPr>
          <w:rFonts w:ascii="Times New Roman" w:hAnsi="Times New Roman" w:cs="Times New Roman"/>
          <w:sz w:val="24"/>
        </w:rPr>
      </w:pPr>
      <w:r w:rsidRPr="00503CB9">
        <w:rPr>
          <w:rFonts w:ascii="Times New Roman" w:hAnsi="Times New Roman" w:cs="Times New Roman"/>
          <w:sz w:val="24"/>
        </w:rPr>
        <w:t>Tahap Penetapan D</w:t>
      </w:r>
      <w:r>
        <w:rPr>
          <w:rFonts w:ascii="Times New Roman" w:hAnsi="Times New Roman" w:cs="Times New Roman"/>
          <w:sz w:val="24"/>
        </w:rPr>
        <w:t>raft Rancangan Undang Undang</w:t>
      </w:r>
    </w:p>
    <w:p w:rsidR="00503CB9" w:rsidRDefault="00503CB9" w:rsidP="00503CB9">
      <w:pPr>
        <w:pStyle w:val="ListParagraph"/>
        <w:numPr>
          <w:ilvl w:val="0"/>
          <w:numId w:val="4"/>
        </w:numPr>
        <w:spacing w:line="240" w:lineRule="auto"/>
        <w:jc w:val="both"/>
        <w:rPr>
          <w:rFonts w:ascii="Times New Roman" w:hAnsi="Times New Roman" w:cs="Times New Roman"/>
          <w:sz w:val="24"/>
        </w:rPr>
      </w:pPr>
      <w:r>
        <w:rPr>
          <w:rFonts w:ascii="Times New Roman" w:hAnsi="Times New Roman" w:cs="Times New Roman"/>
          <w:sz w:val="24"/>
        </w:rPr>
        <w:t>Konsultasi Publik</w:t>
      </w:r>
    </w:p>
    <w:p w:rsidR="00503CB9" w:rsidRDefault="00503CB9" w:rsidP="00503CB9">
      <w:pPr>
        <w:pStyle w:val="ListParagraph"/>
        <w:numPr>
          <w:ilvl w:val="0"/>
          <w:numId w:val="4"/>
        </w:numPr>
        <w:spacing w:line="240" w:lineRule="auto"/>
        <w:jc w:val="both"/>
        <w:rPr>
          <w:rFonts w:ascii="Times New Roman" w:hAnsi="Times New Roman" w:cs="Times New Roman"/>
          <w:sz w:val="24"/>
        </w:rPr>
      </w:pPr>
      <w:r w:rsidRPr="00503CB9">
        <w:rPr>
          <w:rFonts w:ascii="Times New Roman" w:hAnsi="Times New Roman" w:cs="Times New Roman"/>
          <w:sz w:val="24"/>
        </w:rPr>
        <w:t xml:space="preserve">Pengajuan </w:t>
      </w:r>
      <w:r>
        <w:rPr>
          <w:rFonts w:ascii="Times New Roman" w:hAnsi="Times New Roman" w:cs="Times New Roman"/>
          <w:sz w:val="24"/>
        </w:rPr>
        <w:t>Usul Rancangan Undang Undang</w:t>
      </w:r>
    </w:p>
    <w:p w:rsidR="00503CB9" w:rsidRDefault="00503CB9" w:rsidP="00503CB9">
      <w:pPr>
        <w:pStyle w:val="ListParagraph"/>
        <w:numPr>
          <w:ilvl w:val="0"/>
          <w:numId w:val="4"/>
        </w:numPr>
        <w:spacing w:line="240" w:lineRule="auto"/>
        <w:jc w:val="both"/>
        <w:rPr>
          <w:rFonts w:ascii="Times New Roman" w:hAnsi="Times New Roman" w:cs="Times New Roman"/>
          <w:sz w:val="24"/>
        </w:rPr>
      </w:pPr>
      <w:r w:rsidRPr="00503CB9">
        <w:rPr>
          <w:rFonts w:ascii="Times New Roman" w:hAnsi="Times New Roman" w:cs="Times New Roman"/>
          <w:sz w:val="24"/>
        </w:rPr>
        <w:t>Pembah</w:t>
      </w:r>
      <w:r>
        <w:rPr>
          <w:rFonts w:ascii="Times New Roman" w:hAnsi="Times New Roman" w:cs="Times New Roman"/>
          <w:sz w:val="24"/>
        </w:rPr>
        <w:t>asan Rancangan Undang Undang</w:t>
      </w:r>
    </w:p>
    <w:p w:rsidR="00503CB9" w:rsidRDefault="00503CB9" w:rsidP="00503CB9">
      <w:pPr>
        <w:pStyle w:val="ListParagraph"/>
        <w:numPr>
          <w:ilvl w:val="0"/>
          <w:numId w:val="4"/>
        </w:numPr>
        <w:spacing w:line="240" w:lineRule="auto"/>
        <w:jc w:val="both"/>
        <w:rPr>
          <w:rFonts w:ascii="Times New Roman" w:hAnsi="Times New Roman" w:cs="Times New Roman"/>
          <w:sz w:val="24"/>
        </w:rPr>
      </w:pPr>
      <w:r w:rsidRPr="00503CB9">
        <w:rPr>
          <w:rFonts w:ascii="Times New Roman" w:hAnsi="Times New Roman" w:cs="Times New Roman"/>
          <w:sz w:val="24"/>
        </w:rPr>
        <w:t>Penetapan Undang-Undang</w:t>
      </w:r>
    </w:p>
    <w:p w:rsidR="00AC0945" w:rsidRDefault="00AC0945" w:rsidP="00AC0945">
      <w:pPr>
        <w:spacing w:line="240" w:lineRule="auto"/>
        <w:jc w:val="both"/>
        <w:rPr>
          <w:rFonts w:ascii="Times New Roman" w:hAnsi="Times New Roman" w:cs="Times New Roman"/>
          <w:sz w:val="24"/>
        </w:rPr>
      </w:pPr>
      <w:proofErr w:type="gramStart"/>
      <w:r>
        <w:rPr>
          <w:rFonts w:ascii="Times New Roman" w:hAnsi="Times New Roman" w:cs="Times New Roman"/>
          <w:sz w:val="24"/>
        </w:rPr>
        <w:t xml:space="preserve">Dengan melibatkan masyarakat diharapkan bisa mempertimbangkan kondisi masyarakat karena secara empiris </w:t>
      </w:r>
      <w:r w:rsidRPr="00AC0945">
        <w:rPr>
          <w:rFonts w:ascii="Times New Roman" w:hAnsi="Times New Roman" w:cs="Times New Roman"/>
          <w:sz w:val="24"/>
        </w:rPr>
        <w:t>pembentukan Undang-Undang di Indonesia sudah memberikan jaminan sebagai suatu Undang-Undang yang responsif.</w:t>
      </w:r>
      <w:proofErr w:type="gramEnd"/>
      <w:r>
        <w:rPr>
          <w:rFonts w:ascii="Times New Roman" w:hAnsi="Times New Roman" w:cs="Times New Roman"/>
          <w:sz w:val="24"/>
        </w:rPr>
        <w:t xml:space="preserve"> </w:t>
      </w:r>
      <w:r w:rsidRPr="00AC0945">
        <w:rPr>
          <w:rFonts w:ascii="Times New Roman" w:hAnsi="Times New Roman" w:cs="Times New Roman"/>
          <w:sz w:val="24"/>
        </w:rPr>
        <w:t>Dari model ideal partisipasi masyarakat dalam pembentukan Undang-Undang di Indonesia, penulis mengutip dari jurnal Saifudin, yang telah meneliti terkait proses pembentukan Undang-Undang, dengan studi tentang partsipasi masyarakat dalam proses pembentukan Undang-Undang yang menyebutkan, dari hasil Undang-Undang yang telah diteliti, aktivitas kegiatan partisipasi masyarakat yang baik, terdapat pada Undang</w:t>
      </w:r>
      <w:r w:rsidRPr="00AC0945">
        <w:rPr>
          <w:rFonts w:ascii="Times New Roman" w:hAnsi="Times New Roman" w:cs="Times New Roman"/>
          <w:sz w:val="24"/>
        </w:rPr>
        <w:t>Undang Sisdiknas, Undang-Undang Pemilu dan Undang-Undang Ketenagakerjaan. Partisipasi berupa dukungan, penolakan maupun masukan yang dilakukan untuk mempengaruhi proses pembahasan suatu RUU.</w:t>
      </w:r>
      <w:r>
        <w:rPr>
          <w:rStyle w:val="FootnoteReference"/>
          <w:rFonts w:ascii="Times New Roman" w:hAnsi="Times New Roman" w:cs="Times New Roman"/>
          <w:sz w:val="24"/>
        </w:rPr>
        <w:footnoteReference w:id="8"/>
      </w:r>
    </w:p>
    <w:p w:rsidR="00B7715E" w:rsidRDefault="00AC0945" w:rsidP="00C1400E">
      <w:pPr>
        <w:spacing w:line="240" w:lineRule="auto"/>
        <w:jc w:val="both"/>
        <w:rPr>
          <w:rFonts w:ascii="Times New Roman" w:hAnsi="Times New Roman" w:cs="Times New Roman"/>
          <w:sz w:val="24"/>
        </w:rPr>
      </w:pPr>
      <w:r w:rsidRPr="00AC0945">
        <w:rPr>
          <w:rFonts w:ascii="Times New Roman" w:hAnsi="Times New Roman" w:cs="Times New Roman"/>
          <w:sz w:val="24"/>
        </w:rPr>
        <w:t xml:space="preserve">Pembentukan Undang-Undang yang melibatkan partisipasi masyarakat sehingga melahirkan Undang-Undang yang responsif maka karakter hukum responsif dalam pembuatannya yang partisipatif mengandung arti bahwa dalam proses pembentukan Undang-Undang sejak perencanaan, pembahasan, penetapan hingga evaluasi pelaksanaannya, memerlukan keterlibatan masyarakat secara aktif. Muatannya aspiratif mengandung arti bahwa materi atau subtansi </w:t>
      </w:r>
      <w:proofErr w:type="gramStart"/>
      <w:r w:rsidRPr="00AC0945">
        <w:rPr>
          <w:rFonts w:ascii="Times New Roman" w:hAnsi="Times New Roman" w:cs="Times New Roman"/>
          <w:sz w:val="24"/>
        </w:rPr>
        <w:t>norma</w:t>
      </w:r>
      <w:proofErr w:type="gramEnd"/>
      <w:r w:rsidRPr="00AC0945">
        <w:rPr>
          <w:rFonts w:ascii="Times New Roman" w:hAnsi="Times New Roman" w:cs="Times New Roman"/>
          <w:sz w:val="24"/>
        </w:rPr>
        <w:t xml:space="preserve"> dalam undang-undang harus sesuai dengan aspirasi masyarakat.</w:t>
      </w:r>
    </w:p>
    <w:p w:rsidR="00AC0945" w:rsidRPr="00AC0945" w:rsidRDefault="00AC0945" w:rsidP="00C1400E">
      <w:pPr>
        <w:spacing w:line="240" w:lineRule="auto"/>
        <w:jc w:val="both"/>
        <w:rPr>
          <w:rFonts w:ascii="Times New Roman" w:hAnsi="Times New Roman" w:cs="Times New Roman"/>
          <w:sz w:val="24"/>
        </w:rPr>
      </w:pPr>
    </w:p>
    <w:p w:rsidR="00C1400E" w:rsidRDefault="00C1400E" w:rsidP="00C1400E">
      <w:pPr>
        <w:spacing w:line="240" w:lineRule="auto"/>
        <w:jc w:val="both"/>
        <w:rPr>
          <w:rFonts w:ascii="Times New Roman" w:hAnsi="Times New Roman" w:cs="Times New Roman"/>
          <w:b/>
          <w:sz w:val="24"/>
        </w:rPr>
      </w:pPr>
      <w:r>
        <w:rPr>
          <w:rFonts w:ascii="Times New Roman" w:hAnsi="Times New Roman" w:cs="Times New Roman"/>
          <w:b/>
          <w:sz w:val="24"/>
        </w:rPr>
        <w:t>KESIMPULAN</w:t>
      </w:r>
    </w:p>
    <w:p w:rsidR="00AC0945" w:rsidRDefault="00AC0945" w:rsidP="00C1400E">
      <w:pPr>
        <w:spacing w:line="240" w:lineRule="auto"/>
        <w:jc w:val="both"/>
        <w:rPr>
          <w:rFonts w:ascii="Times New Roman" w:hAnsi="Times New Roman" w:cs="Times New Roman"/>
          <w:sz w:val="24"/>
        </w:rPr>
      </w:pPr>
      <w:r>
        <w:rPr>
          <w:rFonts w:ascii="Times New Roman" w:hAnsi="Times New Roman" w:cs="Times New Roman"/>
          <w:sz w:val="24"/>
        </w:rPr>
        <w:t>Berdasarkan penjelasan di atas, maka dapat ditarik kesimpulan sebagai berikut:</w:t>
      </w:r>
    </w:p>
    <w:p w:rsidR="00AC0945" w:rsidRDefault="00AC0945" w:rsidP="00AC0945">
      <w:pPr>
        <w:pStyle w:val="ListParagraph"/>
        <w:numPr>
          <w:ilvl w:val="0"/>
          <w:numId w:val="5"/>
        </w:numPr>
        <w:spacing w:line="240" w:lineRule="auto"/>
        <w:jc w:val="both"/>
        <w:rPr>
          <w:rFonts w:ascii="Times New Roman" w:hAnsi="Times New Roman" w:cs="Times New Roman"/>
          <w:sz w:val="24"/>
        </w:rPr>
      </w:pPr>
      <w:r w:rsidRPr="00AC0945">
        <w:rPr>
          <w:rFonts w:ascii="Times New Roman" w:hAnsi="Times New Roman" w:cs="Times New Roman"/>
          <w:sz w:val="24"/>
        </w:rPr>
        <w:t xml:space="preserve">Pada masa transisi orde baru menuju reformasi, tidak terjadi perubahan terhadap pembukaan Undang-Undang Dasar Negara Republik Indonesia Tahun 1945 yang isinya memuat Pancasila. Pada era reformasi, masih </w:t>
      </w:r>
      <w:r w:rsidRPr="00AC0945">
        <w:rPr>
          <w:rFonts w:ascii="Times New Roman" w:hAnsi="Times New Roman" w:cs="Times New Roman"/>
          <w:sz w:val="24"/>
        </w:rPr>
        <w:lastRenderedPageBreak/>
        <w:t xml:space="preserve">berlakunya Pancasila sebagai </w:t>
      </w:r>
      <w:proofErr w:type="gramStart"/>
      <w:r w:rsidRPr="00AC0945">
        <w:rPr>
          <w:rFonts w:ascii="Times New Roman" w:hAnsi="Times New Roman" w:cs="Times New Roman"/>
          <w:sz w:val="24"/>
        </w:rPr>
        <w:t>norma</w:t>
      </w:r>
      <w:proofErr w:type="gramEnd"/>
      <w:r w:rsidRPr="00AC0945">
        <w:rPr>
          <w:rFonts w:ascii="Times New Roman" w:hAnsi="Times New Roman" w:cs="Times New Roman"/>
          <w:sz w:val="24"/>
        </w:rPr>
        <w:t xml:space="preserve"> tertinggi memberikan kedudukan yang tetap pada hukum era orde baru, pemerintahan rezim reformasi hanya perlu melakukan perubahan</w:t>
      </w:r>
      <w:r w:rsidRPr="00AC0945">
        <w:rPr>
          <w:rFonts w:ascii="Times New Roman" w:hAnsi="Times New Roman" w:cs="Times New Roman"/>
          <w:sz w:val="24"/>
        </w:rPr>
        <w:t>perubahan terhadap aturan-aturan yang</w:t>
      </w:r>
      <w:r>
        <w:rPr>
          <w:rFonts w:ascii="Times New Roman" w:hAnsi="Times New Roman" w:cs="Times New Roman"/>
          <w:sz w:val="24"/>
        </w:rPr>
        <w:t xml:space="preserve"> </w:t>
      </w:r>
      <w:r w:rsidRPr="00AC0945">
        <w:rPr>
          <w:rFonts w:ascii="Times New Roman" w:hAnsi="Times New Roman" w:cs="Times New Roman"/>
          <w:sz w:val="24"/>
        </w:rPr>
        <w:t>dirasa sudah tidak sesuai dengan Pancasila dan tidak masuk pada rencana pembangunan Indonesia untuk masa yang akan datang. Jadi pada masa transisi otoriter menuju demokrasi di Indonesia, tidak diperlukan konstitusi yang benar</w:t>
      </w:r>
      <w:r w:rsidRPr="00AC0945">
        <w:rPr>
          <w:rFonts w:ascii="Times New Roman" w:hAnsi="Times New Roman" w:cs="Times New Roman"/>
          <w:sz w:val="24"/>
        </w:rPr>
        <w:t xml:space="preserve">benar baru mengingat </w:t>
      </w:r>
      <w:proofErr w:type="gramStart"/>
      <w:r w:rsidRPr="00AC0945">
        <w:rPr>
          <w:rFonts w:ascii="Times New Roman" w:hAnsi="Times New Roman" w:cs="Times New Roman"/>
          <w:sz w:val="24"/>
        </w:rPr>
        <w:t>norma</w:t>
      </w:r>
      <w:proofErr w:type="gramEnd"/>
      <w:r w:rsidRPr="00AC0945">
        <w:rPr>
          <w:rFonts w:ascii="Times New Roman" w:hAnsi="Times New Roman" w:cs="Times New Roman"/>
          <w:sz w:val="24"/>
        </w:rPr>
        <w:t xml:space="preserve"> tertinggi yang masih berlaku sehingga yang diperlukan hanya merevitalisasikan konstitusi yang lama untuk keluar dari jerat pola represif menuju pola baru, yakni responsif.</w:t>
      </w:r>
    </w:p>
    <w:p w:rsidR="00AC0945" w:rsidRDefault="00AC0945" w:rsidP="00AC0945">
      <w:pPr>
        <w:pStyle w:val="ListParagraph"/>
        <w:numPr>
          <w:ilvl w:val="0"/>
          <w:numId w:val="5"/>
        </w:numPr>
        <w:spacing w:line="240" w:lineRule="auto"/>
        <w:jc w:val="both"/>
        <w:rPr>
          <w:rFonts w:ascii="Times New Roman" w:hAnsi="Times New Roman" w:cs="Times New Roman"/>
          <w:sz w:val="24"/>
        </w:rPr>
      </w:pPr>
      <w:r w:rsidRPr="00AC0945">
        <w:rPr>
          <w:rFonts w:ascii="Times New Roman" w:hAnsi="Times New Roman" w:cs="Times New Roman"/>
          <w:sz w:val="24"/>
        </w:rPr>
        <w:t>Arah politik hukum di Indonesia pasca reformasi adalah keinginan untuk membentuk sistem hukum yang responsif, hal ini secara tersirat dapat dilihat dalam beberapa perubahan pada konstitusi. Perubahan menuju hukum yang responsif bukanlah sesuatu yang instan dan mudah, harus ada komitmen dari negara dan rakyat secara bersama untuk mewujudkan ideal pada sistem ini. Meskipun implementasi hukum saat ini masih mengalami banyak kesalahan disana-sini, namun setidaknya produk hukum yang ada sudah mengarah pada hukum yang responsif, yang dibutuhkan saat ini adalah figur-figur pemimpin yang mampu membawa Indonesia kepada penerapan hukum responsif yang sesuai dengan apa yang diharapkan sebelumnya dalam rangka mencapai kesejahteraan bagi rakyat.</w:t>
      </w:r>
    </w:p>
    <w:p w:rsidR="00AC0945" w:rsidRPr="00AC0945" w:rsidRDefault="00AC0945" w:rsidP="00AC0945">
      <w:pPr>
        <w:pStyle w:val="ListParagraph"/>
        <w:spacing w:line="240" w:lineRule="auto"/>
        <w:jc w:val="both"/>
        <w:rPr>
          <w:rFonts w:ascii="Times New Roman" w:hAnsi="Times New Roman" w:cs="Times New Roman"/>
          <w:sz w:val="24"/>
        </w:rPr>
      </w:pPr>
    </w:p>
    <w:p w:rsidR="00C1400E" w:rsidRDefault="00C1400E" w:rsidP="00C1400E">
      <w:pPr>
        <w:spacing w:line="240" w:lineRule="auto"/>
        <w:jc w:val="both"/>
        <w:rPr>
          <w:rFonts w:ascii="Times New Roman" w:hAnsi="Times New Roman" w:cs="Times New Roman"/>
          <w:b/>
          <w:sz w:val="24"/>
        </w:rPr>
      </w:pPr>
      <w:r>
        <w:rPr>
          <w:rFonts w:ascii="Times New Roman" w:hAnsi="Times New Roman" w:cs="Times New Roman"/>
          <w:b/>
          <w:sz w:val="24"/>
        </w:rPr>
        <w:t>REFERENSI</w:t>
      </w:r>
    </w:p>
    <w:p w:rsidR="00800B75" w:rsidRDefault="00800B75" w:rsidP="00AA6C41">
      <w:pPr>
        <w:spacing w:line="240" w:lineRule="auto"/>
        <w:ind w:left="720" w:hanging="720"/>
        <w:jc w:val="both"/>
        <w:rPr>
          <w:rFonts w:ascii="Times New Roman" w:hAnsi="Times New Roman" w:cs="Times New Roman"/>
          <w:sz w:val="24"/>
        </w:rPr>
      </w:pPr>
      <w:r>
        <w:rPr>
          <w:rFonts w:ascii="Times New Roman" w:hAnsi="Times New Roman" w:cs="Times New Roman"/>
          <w:sz w:val="24"/>
        </w:rPr>
        <w:t>Edorita, Widia (2010). Menciptakan sebuah Sistem Hukum yang Efektif: Dimana Harus Dimulai</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i/>
          <w:sz w:val="24"/>
        </w:rPr>
        <w:t>Jurnal Ilmu Hukum Universitas Riau 1</w:t>
      </w:r>
      <w:r>
        <w:rPr>
          <w:rFonts w:ascii="Times New Roman" w:hAnsi="Times New Roman" w:cs="Times New Roman"/>
          <w:sz w:val="24"/>
        </w:rPr>
        <w:t>(1).</w:t>
      </w:r>
      <w:proofErr w:type="gramEnd"/>
    </w:p>
    <w:p w:rsidR="00800B75" w:rsidRDefault="00800B75" w:rsidP="00AA6C41">
      <w:pPr>
        <w:spacing w:line="240" w:lineRule="auto"/>
        <w:ind w:left="720" w:hanging="720"/>
        <w:jc w:val="both"/>
        <w:rPr>
          <w:rFonts w:ascii="Times New Roman" w:hAnsi="Times New Roman" w:cs="Times New Roman"/>
          <w:sz w:val="24"/>
        </w:rPr>
      </w:pPr>
      <w:r>
        <w:rPr>
          <w:rFonts w:ascii="Times New Roman" w:hAnsi="Times New Roman" w:cs="Times New Roman"/>
          <w:sz w:val="24"/>
        </w:rPr>
        <w:t xml:space="preserve">Hattu, Hendrik (2011). </w:t>
      </w:r>
      <w:proofErr w:type="gramStart"/>
      <w:r>
        <w:rPr>
          <w:rFonts w:ascii="Times New Roman" w:hAnsi="Times New Roman" w:cs="Times New Roman"/>
          <w:sz w:val="24"/>
        </w:rPr>
        <w:t>Tahapan Undang-Undang Responsif.</w:t>
      </w:r>
      <w:proofErr w:type="gramEnd"/>
      <w:r>
        <w:rPr>
          <w:rFonts w:ascii="Times New Roman" w:hAnsi="Times New Roman" w:cs="Times New Roman"/>
          <w:sz w:val="24"/>
        </w:rPr>
        <w:t xml:space="preserve"> </w:t>
      </w:r>
      <w:proofErr w:type="gramStart"/>
      <w:r>
        <w:rPr>
          <w:rFonts w:ascii="Times New Roman" w:hAnsi="Times New Roman" w:cs="Times New Roman"/>
          <w:i/>
          <w:sz w:val="24"/>
        </w:rPr>
        <w:t>Mimbar Hukum 23</w:t>
      </w:r>
      <w:r>
        <w:rPr>
          <w:rFonts w:ascii="Times New Roman" w:hAnsi="Times New Roman" w:cs="Times New Roman"/>
          <w:sz w:val="24"/>
        </w:rPr>
        <w:t>(2).</w:t>
      </w:r>
      <w:proofErr w:type="gramEnd"/>
    </w:p>
    <w:p w:rsidR="00800B75" w:rsidRPr="00800B75" w:rsidRDefault="00800B75" w:rsidP="00AA6C41">
      <w:pPr>
        <w:spacing w:line="240" w:lineRule="auto"/>
        <w:ind w:left="720" w:hanging="720"/>
        <w:jc w:val="both"/>
        <w:rPr>
          <w:rFonts w:ascii="Times New Roman" w:hAnsi="Times New Roman" w:cs="Times New Roman"/>
          <w:sz w:val="24"/>
        </w:rPr>
      </w:pPr>
      <w:r w:rsidRPr="00800B75">
        <w:rPr>
          <w:rFonts w:ascii="Times New Roman" w:hAnsi="Times New Roman" w:cs="Times New Roman"/>
          <w:sz w:val="24"/>
        </w:rPr>
        <w:t>Iswari</w:t>
      </w:r>
      <w:r>
        <w:rPr>
          <w:rFonts w:ascii="Times New Roman" w:hAnsi="Times New Roman" w:cs="Times New Roman"/>
          <w:sz w:val="24"/>
        </w:rPr>
        <w:t xml:space="preserve">, Fauzi. </w:t>
      </w:r>
      <w:proofErr w:type="gramStart"/>
      <w:r>
        <w:rPr>
          <w:rFonts w:ascii="Times New Roman" w:hAnsi="Times New Roman" w:cs="Times New Roman"/>
          <w:sz w:val="24"/>
        </w:rPr>
        <w:t>(2020). Aplikasi Konsep Negara Hukum dan Demokrasi dalam Pembentukan Undang-Undang di Indonesia.</w:t>
      </w:r>
      <w:proofErr w:type="gramEnd"/>
      <w:r>
        <w:rPr>
          <w:rFonts w:ascii="Times New Roman" w:hAnsi="Times New Roman" w:cs="Times New Roman"/>
          <w:sz w:val="24"/>
        </w:rPr>
        <w:t xml:space="preserve"> </w:t>
      </w:r>
      <w:proofErr w:type="gramStart"/>
      <w:r>
        <w:rPr>
          <w:rFonts w:ascii="Times New Roman" w:hAnsi="Times New Roman" w:cs="Times New Roman"/>
          <w:i/>
          <w:sz w:val="24"/>
        </w:rPr>
        <w:t xml:space="preserve">Jurnal Cendikia Hukum </w:t>
      </w:r>
      <w:r>
        <w:rPr>
          <w:rFonts w:ascii="Times New Roman" w:hAnsi="Times New Roman" w:cs="Times New Roman"/>
          <w:sz w:val="24"/>
        </w:rPr>
        <w:t>6(1).</w:t>
      </w:r>
      <w:proofErr w:type="gramEnd"/>
    </w:p>
    <w:p w:rsidR="00AA6C41" w:rsidRDefault="00AA6C41" w:rsidP="00AA6C41">
      <w:pPr>
        <w:spacing w:line="240" w:lineRule="auto"/>
        <w:ind w:left="720" w:hanging="720"/>
        <w:jc w:val="both"/>
        <w:rPr>
          <w:rFonts w:ascii="Times New Roman" w:hAnsi="Times New Roman" w:cs="Times New Roman"/>
          <w:sz w:val="24"/>
        </w:rPr>
      </w:pPr>
      <w:r w:rsidRPr="00AA6C41">
        <w:rPr>
          <w:rFonts w:ascii="Times New Roman" w:hAnsi="Times New Roman" w:cs="Times New Roman"/>
          <w:sz w:val="24"/>
        </w:rPr>
        <w:t>Jadidah</w:t>
      </w:r>
      <w:r>
        <w:rPr>
          <w:rFonts w:ascii="Times New Roman" w:hAnsi="Times New Roman" w:cs="Times New Roman"/>
          <w:sz w:val="24"/>
        </w:rPr>
        <w:t xml:space="preserve">, </w:t>
      </w:r>
      <w:r w:rsidRPr="00AA6C41">
        <w:rPr>
          <w:rFonts w:ascii="Times New Roman" w:hAnsi="Times New Roman" w:cs="Times New Roman"/>
          <w:sz w:val="24"/>
        </w:rPr>
        <w:t>Fikrotul</w:t>
      </w:r>
      <w:r>
        <w:rPr>
          <w:rFonts w:ascii="Times New Roman" w:hAnsi="Times New Roman" w:cs="Times New Roman"/>
          <w:sz w:val="24"/>
        </w:rPr>
        <w:t xml:space="preserve"> (2020). </w:t>
      </w:r>
      <w:proofErr w:type="gramStart"/>
      <w:r w:rsidRPr="00AA6C41">
        <w:rPr>
          <w:rFonts w:ascii="Times New Roman" w:hAnsi="Times New Roman" w:cs="Times New Roman"/>
          <w:sz w:val="24"/>
        </w:rPr>
        <w:t>Perubahan Konstitusi Dalam Transisi Orde Baru Menuju Reformasi Di Indonesia</w:t>
      </w:r>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i/>
          <w:sz w:val="24"/>
        </w:rPr>
        <w:t>Jurnal Ilmiah Mandala Education 6</w:t>
      </w:r>
      <w:r w:rsidR="00220F48">
        <w:rPr>
          <w:rFonts w:ascii="Times New Roman" w:hAnsi="Times New Roman" w:cs="Times New Roman"/>
          <w:sz w:val="24"/>
        </w:rPr>
        <w:t>(10).</w:t>
      </w:r>
      <w:proofErr w:type="gramEnd"/>
    </w:p>
    <w:p w:rsidR="00220F48" w:rsidRDefault="00220F48" w:rsidP="00AA6C41">
      <w:pPr>
        <w:spacing w:line="240" w:lineRule="auto"/>
        <w:ind w:left="720" w:hanging="720"/>
        <w:jc w:val="both"/>
        <w:rPr>
          <w:rFonts w:ascii="Times New Roman" w:hAnsi="Times New Roman" w:cs="Times New Roman"/>
          <w:sz w:val="24"/>
        </w:rPr>
      </w:pPr>
      <w:r>
        <w:rPr>
          <w:rFonts w:ascii="Times New Roman" w:hAnsi="Times New Roman" w:cs="Times New Roman"/>
          <w:sz w:val="24"/>
        </w:rPr>
        <w:t xml:space="preserve">Jati, Rahendro (2012). Partisipasi Masyarakat dalam proses Pembentukan Undang-Undang yang Responsif. </w:t>
      </w:r>
      <w:proofErr w:type="gramStart"/>
      <w:r>
        <w:rPr>
          <w:rFonts w:ascii="Times New Roman" w:hAnsi="Times New Roman" w:cs="Times New Roman"/>
          <w:i/>
          <w:sz w:val="24"/>
        </w:rPr>
        <w:t>Jurnal Rechtsvinding 1</w:t>
      </w:r>
      <w:r>
        <w:rPr>
          <w:rFonts w:ascii="Times New Roman" w:hAnsi="Times New Roman" w:cs="Times New Roman"/>
          <w:sz w:val="24"/>
        </w:rPr>
        <w:t>(3).</w:t>
      </w:r>
      <w:proofErr w:type="gramEnd"/>
    </w:p>
    <w:p w:rsidR="00220F48" w:rsidRPr="00220F48" w:rsidRDefault="00220F48" w:rsidP="00AA6C41">
      <w:pPr>
        <w:spacing w:line="240" w:lineRule="auto"/>
        <w:ind w:left="720" w:hanging="720"/>
        <w:jc w:val="both"/>
        <w:rPr>
          <w:rFonts w:ascii="Times New Roman" w:hAnsi="Times New Roman" w:cs="Times New Roman"/>
          <w:sz w:val="24"/>
        </w:rPr>
      </w:pPr>
      <w:r w:rsidRPr="00220F48">
        <w:rPr>
          <w:rFonts w:ascii="Times New Roman" w:hAnsi="Times New Roman" w:cs="Times New Roman"/>
          <w:sz w:val="24"/>
        </w:rPr>
        <w:t>Mahfuz</w:t>
      </w:r>
      <w:r>
        <w:rPr>
          <w:rFonts w:ascii="Times New Roman" w:hAnsi="Times New Roman" w:cs="Times New Roman"/>
          <w:sz w:val="24"/>
        </w:rPr>
        <w:t xml:space="preserve">, Abdul Latif (2019). </w:t>
      </w:r>
      <w:proofErr w:type="gramStart"/>
      <w:r w:rsidRPr="00220F48">
        <w:rPr>
          <w:rFonts w:ascii="Times New Roman" w:hAnsi="Times New Roman" w:cs="Times New Roman"/>
          <w:sz w:val="24"/>
        </w:rPr>
        <w:t>Faktor yang Mempengaruhi Politik Hukum dalam Suatu Pembentukan Undang-Undang</w:t>
      </w:r>
      <w:r>
        <w:rPr>
          <w:rFonts w:ascii="Times New Roman" w:hAnsi="Times New Roman" w:cs="Times New Roman"/>
          <w:sz w:val="24"/>
        </w:rPr>
        <w:t>.</w:t>
      </w:r>
      <w:proofErr w:type="gramEnd"/>
      <w:r>
        <w:rPr>
          <w:rFonts w:ascii="Times New Roman" w:hAnsi="Times New Roman" w:cs="Times New Roman"/>
          <w:sz w:val="24"/>
        </w:rPr>
        <w:t xml:space="preserve"> </w:t>
      </w:r>
      <w:r>
        <w:rPr>
          <w:rFonts w:ascii="Times New Roman" w:hAnsi="Times New Roman" w:cs="Times New Roman"/>
          <w:i/>
          <w:sz w:val="24"/>
        </w:rPr>
        <w:t>Jurnal Kepastian Hukum dan Keadilan 1</w:t>
      </w:r>
      <w:r>
        <w:rPr>
          <w:rFonts w:ascii="Times New Roman" w:hAnsi="Times New Roman" w:cs="Times New Roman"/>
          <w:sz w:val="24"/>
        </w:rPr>
        <w:t>(1).</w:t>
      </w:r>
      <w:bookmarkStart w:id="0" w:name="_GoBack"/>
      <w:bookmarkEnd w:id="0"/>
    </w:p>
    <w:p w:rsidR="00800B75" w:rsidRPr="00800B75" w:rsidRDefault="00800B75" w:rsidP="00AA6C41">
      <w:pPr>
        <w:spacing w:line="240" w:lineRule="auto"/>
        <w:ind w:left="720" w:hanging="720"/>
        <w:jc w:val="both"/>
        <w:rPr>
          <w:rFonts w:ascii="Times New Roman" w:hAnsi="Times New Roman" w:cs="Times New Roman"/>
          <w:sz w:val="24"/>
        </w:rPr>
      </w:pPr>
      <w:r w:rsidRPr="00800B75">
        <w:rPr>
          <w:rFonts w:ascii="Times New Roman" w:hAnsi="Times New Roman" w:cs="Times New Roman"/>
          <w:sz w:val="24"/>
        </w:rPr>
        <w:t>Muchtar</w:t>
      </w:r>
      <w:r>
        <w:rPr>
          <w:rFonts w:ascii="Times New Roman" w:hAnsi="Times New Roman" w:cs="Times New Roman"/>
          <w:sz w:val="24"/>
        </w:rPr>
        <w:t xml:space="preserve">, Henni. </w:t>
      </w:r>
      <w:proofErr w:type="gramStart"/>
      <w:r>
        <w:rPr>
          <w:rFonts w:ascii="Times New Roman" w:hAnsi="Times New Roman" w:cs="Times New Roman"/>
          <w:sz w:val="24"/>
        </w:rPr>
        <w:t xml:space="preserve">(2012). </w:t>
      </w:r>
      <w:r w:rsidRPr="00800B75">
        <w:rPr>
          <w:rFonts w:ascii="Times New Roman" w:hAnsi="Times New Roman" w:cs="Times New Roman"/>
          <w:sz w:val="24"/>
        </w:rPr>
        <w:t>PARADIGMA HUKUM RESPONSIF (Suatu kajian tentang Makamah Konstitusi sebagai Lembaga Penegak Hukum)</w:t>
      </w:r>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i/>
          <w:sz w:val="24"/>
        </w:rPr>
        <w:t>Humanis 11</w:t>
      </w:r>
      <w:r>
        <w:rPr>
          <w:rFonts w:ascii="Times New Roman" w:hAnsi="Times New Roman" w:cs="Times New Roman"/>
          <w:sz w:val="24"/>
        </w:rPr>
        <w:t>(2).</w:t>
      </w:r>
      <w:proofErr w:type="gramEnd"/>
    </w:p>
    <w:p w:rsidR="00800B75" w:rsidRPr="00800B75" w:rsidRDefault="00800B75" w:rsidP="00AA6C41">
      <w:pPr>
        <w:spacing w:line="240" w:lineRule="auto"/>
        <w:ind w:left="720" w:hanging="720"/>
        <w:jc w:val="both"/>
        <w:rPr>
          <w:rFonts w:ascii="Times New Roman" w:hAnsi="Times New Roman" w:cs="Times New Roman"/>
          <w:sz w:val="24"/>
        </w:rPr>
      </w:pPr>
      <w:r w:rsidRPr="00800B75">
        <w:rPr>
          <w:rFonts w:ascii="Times New Roman" w:hAnsi="Times New Roman" w:cs="Times New Roman"/>
          <w:sz w:val="24"/>
        </w:rPr>
        <w:t>Munajat</w:t>
      </w:r>
      <w:r>
        <w:rPr>
          <w:rFonts w:ascii="Times New Roman" w:hAnsi="Times New Roman" w:cs="Times New Roman"/>
          <w:sz w:val="24"/>
        </w:rPr>
        <w:t xml:space="preserve">, </w:t>
      </w:r>
      <w:r w:rsidRPr="00800B75">
        <w:rPr>
          <w:rFonts w:ascii="Times New Roman" w:hAnsi="Times New Roman" w:cs="Times New Roman"/>
          <w:sz w:val="24"/>
        </w:rPr>
        <w:t>Makhrus</w:t>
      </w:r>
      <w:r>
        <w:rPr>
          <w:rFonts w:ascii="Times New Roman" w:hAnsi="Times New Roman" w:cs="Times New Roman"/>
          <w:sz w:val="24"/>
        </w:rPr>
        <w:t xml:space="preserve"> (2012). Membangun Konfigurasi Politik Hukum di Indonesia. </w:t>
      </w:r>
      <w:proofErr w:type="gramStart"/>
      <w:r>
        <w:rPr>
          <w:rFonts w:ascii="Times New Roman" w:hAnsi="Times New Roman" w:cs="Times New Roman"/>
          <w:i/>
          <w:sz w:val="24"/>
        </w:rPr>
        <w:t>Supremasi hukum 1</w:t>
      </w:r>
      <w:r>
        <w:rPr>
          <w:rFonts w:ascii="Times New Roman" w:hAnsi="Times New Roman" w:cs="Times New Roman"/>
          <w:sz w:val="24"/>
        </w:rPr>
        <w:t>(2).</w:t>
      </w:r>
      <w:proofErr w:type="gramEnd"/>
    </w:p>
    <w:p w:rsidR="00800B75" w:rsidRDefault="00800B75" w:rsidP="00800B75">
      <w:pPr>
        <w:ind w:left="720" w:hanging="720"/>
        <w:jc w:val="both"/>
        <w:rPr>
          <w:rFonts w:ascii="Times New Roman" w:hAnsi="Times New Roman" w:cs="Times New Roman"/>
          <w:sz w:val="24"/>
        </w:rPr>
      </w:pPr>
      <w:r w:rsidRPr="00800B75">
        <w:rPr>
          <w:rFonts w:ascii="Times New Roman" w:hAnsi="Times New Roman" w:cs="Times New Roman"/>
          <w:sz w:val="24"/>
        </w:rPr>
        <w:lastRenderedPageBreak/>
        <w:t>Perwira</w:t>
      </w:r>
      <w:r>
        <w:rPr>
          <w:rFonts w:ascii="Times New Roman" w:hAnsi="Times New Roman" w:cs="Times New Roman"/>
          <w:sz w:val="24"/>
        </w:rPr>
        <w:t xml:space="preserve">, Indra. </w:t>
      </w:r>
      <w:proofErr w:type="gramStart"/>
      <w:r>
        <w:rPr>
          <w:rFonts w:ascii="Times New Roman" w:hAnsi="Times New Roman" w:cs="Times New Roman"/>
          <w:sz w:val="24"/>
        </w:rPr>
        <w:t xml:space="preserve">(2017). Realitas Politik Hukum Perundang-undangan Indonesia Pasca Reformasi </w:t>
      </w:r>
      <w:r w:rsidRPr="00800B75">
        <w:rPr>
          <w:rFonts w:ascii="Times New Roman" w:hAnsi="Times New Roman" w:cs="Times New Roman"/>
          <w:i/>
          <w:sz w:val="24"/>
        </w:rPr>
        <w:t>Padjajaran Law Reviiew, 5</w:t>
      </w:r>
      <w:r>
        <w:rPr>
          <w:rFonts w:ascii="Times New Roman" w:hAnsi="Times New Roman" w:cs="Times New Roman"/>
          <w:sz w:val="24"/>
        </w:rPr>
        <w:t>.</w:t>
      </w:r>
      <w:proofErr w:type="gramEnd"/>
    </w:p>
    <w:p w:rsidR="00800B75" w:rsidRPr="00800B75" w:rsidRDefault="00800B75" w:rsidP="00800B75">
      <w:pPr>
        <w:ind w:left="720" w:hanging="720"/>
        <w:jc w:val="both"/>
        <w:rPr>
          <w:rFonts w:ascii="Times New Roman" w:hAnsi="Times New Roman" w:cs="Times New Roman"/>
          <w:sz w:val="24"/>
        </w:rPr>
      </w:pPr>
      <w:proofErr w:type="gramStart"/>
      <w:r>
        <w:rPr>
          <w:rFonts w:ascii="Times New Roman" w:hAnsi="Times New Roman" w:cs="Times New Roman"/>
          <w:sz w:val="24"/>
        </w:rPr>
        <w:t>Rizki, Dian dkk (2022).</w:t>
      </w:r>
      <w:proofErr w:type="gramEnd"/>
      <w:r>
        <w:rPr>
          <w:rFonts w:ascii="Times New Roman" w:hAnsi="Times New Roman" w:cs="Times New Roman"/>
          <w:sz w:val="24"/>
        </w:rPr>
        <w:t xml:space="preserve"> </w:t>
      </w:r>
      <w:proofErr w:type="gramStart"/>
      <w:r>
        <w:rPr>
          <w:rFonts w:ascii="Times New Roman" w:hAnsi="Times New Roman" w:cs="Times New Roman"/>
          <w:sz w:val="24"/>
        </w:rPr>
        <w:t>Penerapan Hukum Responsif dalam Pembentukan Undang-Undang di Indonesia.</w:t>
      </w:r>
      <w:proofErr w:type="gramEnd"/>
      <w:r>
        <w:rPr>
          <w:rFonts w:ascii="Times New Roman" w:hAnsi="Times New Roman" w:cs="Times New Roman"/>
          <w:sz w:val="24"/>
        </w:rPr>
        <w:t xml:space="preserve"> </w:t>
      </w:r>
      <w:proofErr w:type="gramStart"/>
      <w:r>
        <w:rPr>
          <w:rFonts w:ascii="Times New Roman" w:hAnsi="Times New Roman" w:cs="Times New Roman"/>
          <w:i/>
          <w:sz w:val="24"/>
        </w:rPr>
        <w:t>Suloh Jurnal Program Studi Magister Hukum 10</w:t>
      </w:r>
      <w:r>
        <w:rPr>
          <w:rFonts w:ascii="Times New Roman" w:hAnsi="Times New Roman" w:cs="Times New Roman"/>
          <w:sz w:val="24"/>
        </w:rPr>
        <w:t>(1).</w:t>
      </w:r>
      <w:proofErr w:type="gramEnd"/>
    </w:p>
    <w:p w:rsidR="00800B75" w:rsidRDefault="00800B75" w:rsidP="00AA6C41">
      <w:pPr>
        <w:spacing w:line="240" w:lineRule="auto"/>
        <w:ind w:left="720" w:hanging="720"/>
        <w:jc w:val="both"/>
        <w:rPr>
          <w:rFonts w:ascii="Times New Roman" w:hAnsi="Times New Roman" w:cs="Times New Roman"/>
          <w:sz w:val="24"/>
        </w:rPr>
      </w:pPr>
      <w:r w:rsidRPr="00800B75">
        <w:rPr>
          <w:rFonts w:ascii="Times New Roman" w:hAnsi="Times New Roman" w:cs="Times New Roman"/>
          <w:sz w:val="24"/>
        </w:rPr>
        <w:t>Saifudi, Proses Pembentukan UU: Studi Tentang Partisipasi Masyarakat dalam Proses Pembentukan UU</w:t>
      </w:r>
      <w:proofErr w:type="gramStart"/>
      <w:r w:rsidRPr="00800B75">
        <w:rPr>
          <w:rFonts w:ascii="Times New Roman" w:hAnsi="Times New Roman" w:cs="Times New Roman"/>
          <w:sz w:val="24"/>
        </w:rPr>
        <w:t>,Jurnal</w:t>
      </w:r>
      <w:proofErr w:type="gramEnd"/>
      <w:r w:rsidRPr="00800B75">
        <w:rPr>
          <w:rFonts w:ascii="Times New Roman" w:hAnsi="Times New Roman" w:cs="Times New Roman"/>
          <w:sz w:val="24"/>
        </w:rPr>
        <w:t xml:space="preserve"> Hukum No. </w:t>
      </w:r>
      <w:proofErr w:type="gramStart"/>
      <w:r w:rsidRPr="00800B75">
        <w:rPr>
          <w:rFonts w:ascii="Times New Roman" w:hAnsi="Times New Roman" w:cs="Times New Roman"/>
          <w:sz w:val="24"/>
        </w:rPr>
        <w:t>Edisi Khusus Vol. 16 Oktober 2009, Fakultas Hukum Universitas Islam Indonesia Yogyakarta</w:t>
      </w:r>
      <w:r>
        <w:rPr>
          <w:rFonts w:ascii="Times New Roman" w:hAnsi="Times New Roman" w:cs="Times New Roman"/>
          <w:sz w:val="24"/>
        </w:rPr>
        <w:t>.</w:t>
      </w:r>
      <w:proofErr w:type="gramEnd"/>
    </w:p>
    <w:p w:rsidR="00800B75" w:rsidRPr="00800B75" w:rsidRDefault="00800B75" w:rsidP="00AA6C41">
      <w:pPr>
        <w:spacing w:line="240" w:lineRule="auto"/>
        <w:ind w:left="720" w:hanging="720"/>
        <w:jc w:val="both"/>
        <w:rPr>
          <w:rFonts w:ascii="Times New Roman" w:hAnsi="Times New Roman" w:cs="Times New Roman"/>
          <w:sz w:val="24"/>
        </w:rPr>
      </w:pPr>
      <w:proofErr w:type="gramStart"/>
      <w:r>
        <w:rPr>
          <w:rFonts w:ascii="Times New Roman" w:hAnsi="Times New Roman" w:cs="Times New Roman"/>
          <w:sz w:val="24"/>
        </w:rPr>
        <w:t>Srilaksmi, Ni Ketut Tri dkk (2022).</w:t>
      </w:r>
      <w:proofErr w:type="gramEnd"/>
      <w:r>
        <w:rPr>
          <w:rFonts w:ascii="Times New Roman" w:hAnsi="Times New Roman" w:cs="Times New Roman"/>
          <w:sz w:val="24"/>
        </w:rPr>
        <w:t xml:space="preserve"> </w:t>
      </w:r>
      <w:proofErr w:type="gramStart"/>
      <w:r w:rsidRPr="00800B75">
        <w:rPr>
          <w:rFonts w:ascii="Times New Roman" w:hAnsi="Times New Roman" w:cs="Times New Roman"/>
          <w:sz w:val="24"/>
        </w:rPr>
        <w:t>Politik Hukum Terhadap Sistem Hukum Negara Kesatuan Republik Indonesia Dalam Menjamin Kepastian Hukum</w:t>
      </w:r>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i/>
          <w:sz w:val="24"/>
        </w:rPr>
        <w:t>Jurnal Ilmu Hukum 5</w:t>
      </w:r>
      <w:r>
        <w:rPr>
          <w:rFonts w:ascii="Times New Roman" w:hAnsi="Times New Roman" w:cs="Times New Roman"/>
          <w:sz w:val="24"/>
        </w:rPr>
        <w:t>(1).</w:t>
      </w:r>
      <w:proofErr w:type="gramEnd"/>
    </w:p>
    <w:p w:rsidR="00800B75" w:rsidRDefault="00800B75" w:rsidP="00AA6C41">
      <w:pPr>
        <w:spacing w:line="240" w:lineRule="auto"/>
        <w:ind w:left="720" w:hanging="720"/>
        <w:jc w:val="both"/>
        <w:rPr>
          <w:rFonts w:ascii="Times New Roman" w:hAnsi="Times New Roman" w:cs="Times New Roman"/>
          <w:sz w:val="24"/>
        </w:rPr>
      </w:pPr>
    </w:p>
    <w:p w:rsidR="00AA6C41" w:rsidRPr="00AA6C41" w:rsidRDefault="00AA6C41" w:rsidP="00AA6C41">
      <w:pPr>
        <w:spacing w:line="240" w:lineRule="auto"/>
        <w:ind w:left="720" w:hanging="720"/>
        <w:jc w:val="both"/>
        <w:rPr>
          <w:rFonts w:ascii="Times New Roman" w:hAnsi="Times New Roman" w:cs="Times New Roman"/>
          <w:sz w:val="24"/>
        </w:rPr>
      </w:pPr>
    </w:p>
    <w:sectPr w:rsidR="00AA6C41" w:rsidRPr="00AA6C41" w:rsidSect="008C0DEA">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D4D" w:rsidRDefault="00FE4D4D" w:rsidP="008E0777">
      <w:pPr>
        <w:spacing w:after="0" w:line="240" w:lineRule="auto"/>
      </w:pPr>
      <w:r>
        <w:separator/>
      </w:r>
    </w:p>
  </w:endnote>
  <w:endnote w:type="continuationSeparator" w:id="0">
    <w:p w:rsidR="00FE4D4D" w:rsidRDefault="00FE4D4D" w:rsidP="008E0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D4D" w:rsidRDefault="00FE4D4D" w:rsidP="008E0777">
      <w:pPr>
        <w:spacing w:after="0" w:line="240" w:lineRule="auto"/>
      </w:pPr>
      <w:r>
        <w:separator/>
      </w:r>
    </w:p>
  </w:footnote>
  <w:footnote w:type="continuationSeparator" w:id="0">
    <w:p w:rsidR="00FE4D4D" w:rsidRDefault="00FE4D4D" w:rsidP="008E0777">
      <w:pPr>
        <w:spacing w:after="0" w:line="240" w:lineRule="auto"/>
      </w:pPr>
      <w:r>
        <w:continuationSeparator/>
      </w:r>
    </w:p>
  </w:footnote>
  <w:footnote w:id="1">
    <w:p w:rsidR="008E0777" w:rsidRPr="008E0777" w:rsidRDefault="008E0777">
      <w:pPr>
        <w:pStyle w:val="FootnoteText"/>
      </w:pPr>
      <w:r>
        <w:rPr>
          <w:rStyle w:val="FootnoteReference"/>
        </w:rPr>
        <w:footnoteRef/>
      </w:r>
      <w:r>
        <w:t xml:space="preserve"> Dian Rizki (2022). </w:t>
      </w:r>
      <w:proofErr w:type="gramStart"/>
      <w:r>
        <w:t>Penerapan Hukum Responsif dalam Pembentukan Undang-Undang di Indonesia.</w:t>
      </w:r>
      <w:proofErr w:type="gramEnd"/>
      <w:r>
        <w:t xml:space="preserve"> </w:t>
      </w:r>
      <w:proofErr w:type="gramStart"/>
      <w:r>
        <w:rPr>
          <w:i/>
        </w:rPr>
        <w:t>Suloh Jurnal Program Studi Magister Hukum 10</w:t>
      </w:r>
      <w:r>
        <w:t>(1).</w:t>
      </w:r>
      <w:proofErr w:type="gramEnd"/>
    </w:p>
  </w:footnote>
  <w:footnote w:id="2">
    <w:p w:rsidR="00542F0E" w:rsidRPr="00542F0E" w:rsidRDefault="00542F0E">
      <w:pPr>
        <w:pStyle w:val="FootnoteText"/>
      </w:pPr>
      <w:r>
        <w:rPr>
          <w:rStyle w:val="FootnoteReference"/>
        </w:rPr>
        <w:footnoteRef/>
      </w:r>
      <w:r>
        <w:t xml:space="preserve"> </w:t>
      </w:r>
      <w:proofErr w:type="gramStart"/>
      <w:r w:rsidRPr="00542F0E">
        <w:t>Indra Perwira</w:t>
      </w:r>
      <w:r>
        <w:t>, 2017.</w:t>
      </w:r>
      <w:proofErr w:type="gramEnd"/>
      <w:r>
        <w:t xml:space="preserve"> </w:t>
      </w:r>
      <w:r w:rsidRPr="00542F0E">
        <w:t>Realitas Politik Hukum Perundang-undangan Indonesia Pasca Reformasi</w:t>
      </w:r>
      <w:r>
        <w:t xml:space="preserve">, </w:t>
      </w:r>
      <w:r>
        <w:rPr>
          <w:i/>
        </w:rPr>
        <w:t>Padjajaran Law Reviiew, 5</w:t>
      </w:r>
    </w:p>
  </w:footnote>
  <w:footnote w:id="3">
    <w:p w:rsidR="00A224EA" w:rsidRPr="00A224EA" w:rsidRDefault="00A224EA">
      <w:pPr>
        <w:pStyle w:val="FootnoteText"/>
      </w:pPr>
      <w:r>
        <w:rPr>
          <w:rStyle w:val="FootnoteReference"/>
        </w:rPr>
        <w:footnoteRef/>
      </w:r>
      <w:r>
        <w:t xml:space="preserve"> Henni Muchtar (2012). Paradigma Hukum Responsif (suatu kajian tentang Mahkamah Konstitusi sebagai lembaga penegak hukum). </w:t>
      </w:r>
      <w:proofErr w:type="gramStart"/>
      <w:r>
        <w:rPr>
          <w:i/>
        </w:rPr>
        <w:t>Humanis 11</w:t>
      </w:r>
      <w:r>
        <w:t>(2).</w:t>
      </w:r>
      <w:proofErr w:type="gramEnd"/>
    </w:p>
  </w:footnote>
  <w:footnote w:id="4">
    <w:p w:rsidR="002F25FD" w:rsidRPr="002F25FD" w:rsidRDefault="002F25FD">
      <w:pPr>
        <w:pStyle w:val="FootnoteText"/>
        <w:rPr>
          <w:i/>
        </w:rPr>
      </w:pPr>
      <w:r>
        <w:rPr>
          <w:rStyle w:val="FootnoteReference"/>
        </w:rPr>
        <w:footnoteRef/>
      </w:r>
      <w:r>
        <w:t xml:space="preserve"> Dian Rizki, dkk (2022). </w:t>
      </w:r>
      <w:proofErr w:type="gramStart"/>
      <w:r>
        <w:t>Penerapan HJukum Responsif dalam Pembentukan Undang-Undang di Indonesia.</w:t>
      </w:r>
      <w:proofErr w:type="gramEnd"/>
      <w:r>
        <w:t xml:space="preserve"> </w:t>
      </w:r>
      <w:r>
        <w:rPr>
          <w:i/>
        </w:rPr>
        <w:t>Suloh Jurnal Program Studi Magister Hukum, 10(1).</w:t>
      </w:r>
    </w:p>
  </w:footnote>
  <w:footnote w:id="5">
    <w:p w:rsidR="00B7715E" w:rsidRPr="00B7715E" w:rsidRDefault="00B7715E">
      <w:pPr>
        <w:pStyle w:val="FootnoteText"/>
      </w:pPr>
      <w:r>
        <w:rPr>
          <w:rStyle w:val="FootnoteReference"/>
        </w:rPr>
        <w:footnoteRef/>
      </w:r>
      <w:r>
        <w:t xml:space="preserve"> Abdul Latif Mahfuz (2019). </w:t>
      </w:r>
      <w:proofErr w:type="gramStart"/>
      <w:r>
        <w:t>Faktof yang Mempengaruhi Politik dalam Suatu Pembentukan Undang-Undang.</w:t>
      </w:r>
      <w:proofErr w:type="gramEnd"/>
      <w:r>
        <w:t xml:space="preserve"> </w:t>
      </w:r>
      <w:proofErr w:type="gramStart"/>
      <w:r>
        <w:rPr>
          <w:i/>
        </w:rPr>
        <w:t>Jurnal Kepastian Hukum dan Keadilan 1</w:t>
      </w:r>
      <w:r>
        <w:t>(1).</w:t>
      </w:r>
      <w:proofErr w:type="gramEnd"/>
    </w:p>
  </w:footnote>
  <w:footnote w:id="6">
    <w:p w:rsidR="0024490D" w:rsidRPr="0024490D" w:rsidRDefault="0024490D">
      <w:pPr>
        <w:pStyle w:val="FootnoteText"/>
      </w:pPr>
      <w:r>
        <w:rPr>
          <w:rStyle w:val="FootnoteReference"/>
        </w:rPr>
        <w:footnoteRef/>
      </w:r>
      <w:r>
        <w:t xml:space="preserve"> </w:t>
      </w:r>
      <w:proofErr w:type="gramStart"/>
      <w:r w:rsidRPr="0024490D">
        <w:t xml:space="preserve">Philip Selznick dalam Fikrotul Jadidah  </w:t>
      </w:r>
      <w:r>
        <w:t xml:space="preserve"> (2020).</w:t>
      </w:r>
      <w:proofErr w:type="gramEnd"/>
      <w:r>
        <w:t xml:space="preserve"> </w:t>
      </w:r>
      <w:proofErr w:type="gramStart"/>
      <w:r>
        <w:t xml:space="preserve">Perubahan Konstitusi dalam Transisi Orde Baru menuju Reformasi di Indonesia, </w:t>
      </w:r>
      <w:r>
        <w:rPr>
          <w:i/>
        </w:rPr>
        <w:t>Jurnal Ilmiah Mandala Education 6</w:t>
      </w:r>
      <w:r>
        <w:t>(1).</w:t>
      </w:r>
      <w:proofErr w:type="gramEnd"/>
    </w:p>
  </w:footnote>
  <w:footnote w:id="7">
    <w:p w:rsidR="006306BA" w:rsidRDefault="006306BA">
      <w:pPr>
        <w:pStyle w:val="FootnoteText"/>
      </w:pPr>
      <w:r>
        <w:rPr>
          <w:rStyle w:val="FootnoteReference"/>
        </w:rPr>
        <w:footnoteRef/>
      </w:r>
      <w:r>
        <w:t xml:space="preserve"> </w:t>
      </w:r>
      <w:proofErr w:type="gramStart"/>
      <w:r>
        <w:t>Indra Perwira, 2017.</w:t>
      </w:r>
      <w:proofErr w:type="gramEnd"/>
      <w:r>
        <w:t xml:space="preserve"> Op.cit</w:t>
      </w:r>
    </w:p>
  </w:footnote>
  <w:footnote w:id="8">
    <w:p w:rsidR="00AC0945" w:rsidRDefault="00AC0945" w:rsidP="00AC0945">
      <w:pPr>
        <w:pStyle w:val="FootnoteText"/>
        <w:jc w:val="both"/>
      </w:pPr>
      <w:r>
        <w:rPr>
          <w:rStyle w:val="FootnoteReference"/>
        </w:rPr>
        <w:footnoteRef/>
      </w:r>
      <w:r>
        <w:t xml:space="preserve"> </w:t>
      </w:r>
      <w:r w:rsidRPr="00AC0945">
        <w:t xml:space="preserve">Saifudi, Proses Pembentukan UU: Studi Tentang Partisipasi </w:t>
      </w:r>
      <w:r>
        <w:t xml:space="preserve">Masyarakat dalam Proses </w:t>
      </w:r>
      <w:r w:rsidRPr="00AC0945">
        <w:t>Pembentukan UU</w:t>
      </w:r>
      <w:proofErr w:type="gramStart"/>
      <w:r w:rsidRPr="00AC0945">
        <w:t>,Jurnal</w:t>
      </w:r>
      <w:proofErr w:type="gramEnd"/>
      <w:r w:rsidRPr="00AC0945">
        <w:t xml:space="preserve"> Hukum No. Edisi Khusus Vol. 16 Oktober 2009, Fakultas Hukum Universitas Islam Indonesia Yogyakart</w:t>
      </w:r>
      <w:r>
        <w: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E1347"/>
    <w:multiLevelType w:val="multilevel"/>
    <w:tmpl w:val="55D2D3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637520F"/>
    <w:multiLevelType w:val="hybridMultilevel"/>
    <w:tmpl w:val="4C524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5C77E4"/>
    <w:multiLevelType w:val="hybridMultilevel"/>
    <w:tmpl w:val="C444E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B81AEF"/>
    <w:multiLevelType w:val="hybridMultilevel"/>
    <w:tmpl w:val="5F20D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762CF3"/>
    <w:multiLevelType w:val="hybridMultilevel"/>
    <w:tmpl w:val="959E7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B2A"/>
    <w:rsid w:val="001B6B2A"/>
    <w:rsid w:val="00220F48"/>
    <w:rsid w:val="0024490D"/>
    <w:rsid w:val="00273BA8"/>
    <w:rsid w:val="002F25FD"/>
    <w:rsid w:val="004328E4"/>
    <w:rsid w:val="00503CB9"/>
    <w:rsid w:val="00527DB5"/>
    <w:rsid w:val="00542F0E"/>
    <w:rsid w:val="005C1555"/>
    <w:rsid w:val="006306BA"/>
    <w:rsid w:val="0066790D"/>
    <w:rsid w:val="00800B75"/>
    <w:rsid w:val="008C0DEA"/>
    <w:rsid w:val="008E0777"/>
    <w:rsid w:val="009D0834"/>
    <w:rsid w:val="00A224EA"/>
    <w:rsid w:val="00AA6C41"/>
    <w:rsid w:val="00AC0945"/>
    <w:rsid w:val="00B47A59"/>
    <w:rsid w:val="00B7715E"/>
    <w:rsid w:val="00BA255C"/>
    <w:rsid w:val="00C1400E"/>
    <w:rsid w:val="00C2744A"/>
    <w:rsid w:val="00CF4C46"/>
    <w:rsid w:val="00FE4D4D"/>
    <w:rsid w:val="00FF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555"/>
    <w:rPr>
      <w:color w:val="0000FF" w:themeColor="hyperlink"/>
      <w:u w:val="single"/>
    </w:rPr>
  </w:style>
  <w:style w:type="paragraph" w:styleId="FootnoteText">
    <w:name w:val="footnote text"/>
    <w:basedOn w:val="Normal"/>
    <w:link w:val="FootnoteTextChar"/>
    <w:uiPriority w:val="99"/>
    <w:unhideWhenUsed/>
    <w:rsid w:val="008E0777"/>
    <w:pPr>
      <w:spacing w:after="0" w:line="240" w:lineRule="auto"/>
    </w:pPr>
    <w:rPr>
      <w:sz w:val="20"/>
      <w:szCs w:val="20"/>
    </w:rPr>
  </w:style>
  <w:style w:type="character" w:customStyle="1" w:styleId="FootnoteTextChar">
    <w:name w:val="Footnote Text Char"/>
    <w:basedOn w:val="DefaultParagraphFont"/>
    <w:link w:val="FootnoteText"/>
    <w:uiPriority w:val="99"/>
    <w:rsid w:val="008E0777"/>
    <w:rPr>
      <w:sz w:val="20"/>
      <w:szCs w:val="20"/>
    </w:rPr>
  </w:style>
  <w:style w:type="character" w:styleId="FootnoteReference">
    <w:name w:val="footnote reference"/>
    <w:basedOn w:val="DefaultParagraphFont"/>
    <w:uiPriority w:val="99"/>
    <w:semiHidden/>
    <w:unhideWhenUsed/>
    <w:rsid w:val="008E0777"/>
    <w:rPr>
      <w:vertAlign w:val="superscript"/>
    </w:rPr>
  </w:style>
  <w:style w:type="paragraph" w:styleId="ListParagraph">
    <w:name w:val="List Paragraph"/>
    <w:basedOn w:val="Normal"/>
    <w:uiPriority w:val="34"/>
    <w:qFormat/>
    <w:rsid w:val="002449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555"/>
    <w:rPr>
      <w:color w:val="0000FF" w:themeColor="hyperlink"/>
      <w:u w:val="single"/>
    </w:rPr>
  </w:style>
  <w:style w:type="paragraph" w:styleId="FootnoteText">
    <w:name w:val="footnote text"/>
    <w:basedOn w:val="Normal"/>
    <w:link w:val="FootnoteTextChar"/>
    <w:uiPriority w:val="99"/>
    <w:unhideWhenUsed/>
    <w:rsid w:val="008E0777"/>
    <w:pPr>
      <w:spacing w:after="0" w:line="240" w:lineRule="auto"/>
    </w:pPr>
    <w:rPr>
      <w:sz w:val="20"/>
      <w:szCs w:val="20"/>
    </w:rPr>
  </w:style>
  <w:style w:type="character" w:customStyle="1" w:styleId="FootnoteTextChar">
    <w:name w:val="Footnote Text Char"/>
    <w:basedOn w:val="DefaultParagraphFont"/>
    <w:link w:val="FootnoteText"/>
    <w:uiPriority w:val="99"/>
    <w:rsid w:val="008E0777"/>
    <w:rPr>
      <w:sz w:val="20"/>
      <w:szCs w:val="20"/>
    </w:rPr>
  </w:style>
  <w:style w:type="character" w:styleId="FootnoteReference">
    <w:name w:val="footnote reference"/>
    <w:basedOn w:val="DefaultParagraphFont"/>
    <w:uiPriority w:val="99"/>
    <w:semiHidden/>
    <w:unhideWhenUsed/>
    <w:rsid w:val="008E0777"/>
    <w:rPr>
      <w:vertAlign w:val="superscript"/>
    </w:rPr>
  </w:style>
  <w:style w:type="paragraph" w:styleId="ListParagraph">
    <w:name w:val="List Paragraph"/>
    <w:basedOn w:val="Normal"/>
    <w:uiPriority w:val="34"/>
    <w:qFormat/>
    <w:rsid w:val="00244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uliana.ndruru2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58DC1-9219-4112-BFA2-E6448750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8</Pages>
  <Words>2735</Words>
  <Characters>15593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13</cp:revision>
  <dcterms:created xsi:type="dcterms:W3CDTF">2024-06-11T14:22:00Z</dcterms:created>
  <dcterms:modified xsi:type="dcterms:W3CDTF">2024-06-15T07:38:00Z</dcterms:modified>
</cp:coreProperties>
</file>